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A811B9"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E353B5">
        <w:rPr>
          <w:rFonts w:ascii="Times New Roman" w:eastAsia="Times New Roman" w:hAnsi="Times New Roman" w:cs="Times New Roman"/>
          <w:sz w:val="24"/>
          <w:szCs w:val="24"/>
          <w:lang w:eastAsia="ru-RU"/>
        </w:rPr>
        <w:t xml:space="preserve"> </w:t>
      </w:r>
    </w:p>
    <w:p w:rsidR="00E353B5" w:rsidRDefault="00E353B5" w:rsidP="00E353B5">
      <w:pPr>
        <w:spacing w:after="0" w:line="240" w:lineRule="auto"/>
        <w:rPr>
          <w:rFonts w:ascii="Times New Roman" w:eastAsia="Times New Roman" w:hAnsi="Times New Roman" w:cs="Times New Roman"/>
          <w:b/>
          <w:sz w:val="26"/>
          <w:szCs w:val="20"/>
          <w:lang w:eastAsia="ru-RU"/>
        </w:rPr>
      </w:pPr>
    </w:p>
    <w:p w:rsidR="003F7D23" w:rsidRDefault="003F7D23" w:rsidP="003F7D23">
      <w:pPr>
        <w:spacing w:after="0" w:line="240" w:lineRule="auto"/>
        <w:jc w:val="right"/>
        <w:rPr>
          <w:rFonts w:ascii="Times New Roman" w:eastAsia="Times New Roman" w:hAnsi="Times New Roman" w:cs="Times New Roman"/>
          <w:sz w:val="24"/>
          <w:szCs w:val="24"/>
          <w:lang w:eastAsia="ru-RU"/>
        </w:rPr>
      </w:pPr>
    </w:p>
    <w:p w:rsidR="00FB73CF" w:rsidRDefault="00FB73CF" w:rsidP="003F7D23">
      <w:pPr>
        <w:spacing w:after="0" w:line="240" w:lineRule="auto"/>
        <w:jc w:val="right"/>
        <w:rPr>
          <w:rFonts w:ascii="Times New Roman" w:eastAsia="Times New Roman" w:hAnsi="Times New Roman" w:cs="Times New Roman"/>
          <w:sz w:val="24"/>
          <w:szCs w:val="24"/>
          <w:lang w:eastAsia="ru-RU"/>
        </w:rPr>
      </w:pPr>
    </w:p>
    <w:p w:rsidR="00FB73CF" w:rsidRDefault="00FB73CF" w:rsidP="003F7D23">
      <w:pPr>
        <w:spacing w:after="0" w:line="240" w:lineRule="auto"/>
        <w:jc w:val="right"/>
        <w:rPr>
          <w:rFonts w:ascii="Times New Roman" w:eastAsia="Times New Roman" w:hAnsi="Times New Roman" w:cs="Times New Roman"/>
          <w:sz w:val="24"/>
          <w:szCs w:val="24"/>
          <w:lang w:eastAsia="ru-RU"/>
        </w:rPr>
      </w:pPr>
    </w:p>
    <w:p w:rsidR="00FB73CF" w:rsidRDefault="00FB73CF" w:rsidP="003F7D23">
      <w:pPr>
        <w:spacing w:after="0" w:line="240" w:lineRule="auto"/>
        <w:jc w:val="right"/>
        <w:rPr>
          <w:rFonts w:ascii="Times New Roman" w:eastAsia="Times New Roman" w:hAnsi="Times New Roman" w:cs="Times New Roman"/>
          <w:sz w:val="24"/>
          <w:szCs w:val="24"/>
          <w:lang w:eastAsia="ru-RU"/>
        </w:rPr>
      </w:pPr>
    </w:p>
    <w:p w:rsidR="00FB73CF" w:rsidRDefault="00FB73CF" w:rsidP="003F7D23">
      <w:pPr>
        <w:spacing w:after="0" w:line="240" w:lineRule="auto"/>
        <w:jc w:val="right"/>
        <w:rPr>
          <w:rFonts w:ascii="Times New Roman" w:eastAsia="Times New Roman" w:hAnsi="Times New Roman" w:cs="Times New Roman"/>
          <w:sz w:val="24"/>
          <w:szCs w:val="24"/>
          <w:lang w:eastAsia="ru-RU"/>
        </w:rPr>
      </w:pPr>
    </w:p>
    <w:p w:rsidR="00FB73CF" w:rsidRDefault="00FB73CF" w:rsidP="003F7D23">
      <w:pPr>
        <w:spacing w:after="0" w:line="240" w:lineRule="auto"/>
        <w:jc w:val="right"/>
        <w:rPr>
          <w:rFonts w:ascii="Times New Roman" w:eastAsia="Times New Roman" w:hAnsi="Times New Roman" w:cs="Times New Roman"/>
          <w:sz w:val="24"/>
          <w:szCs w:val="24"/>
          <w:lang w:eastAsia="ru-RU"/>
        </w:rPr>
      </w:pPr>
    </w:p>
    <w:p w:rsidR="00FB73CF" w:rsidRDefault="00FB73CF" w:rsidP="003F7D23">
      <w:pPr>
        <w:spacing w:after="0" w:line="240" w:lineRule="auto"/>
        <w:jc w:val="right"/>
        <w:rPr>
          <w:rFonts w:ascii="Times New Roman" w:eastAsia="Times New Roman" w:hAnsi="Times New Roman" w:cs="Times New Roman"/>
          <w:sz w:val="24"/>
          <w:szCs w:val="24"/>
          <w:lang w:eastAsia="ru-RU"/>
        </w:rPr>
      </w:pPr>
    </w:p>
    <w:p w:rsidR="00FB73CF" w:rsidRDefault="00FB73CF" w:rsidP="003F7D23">
      <w:pPr>
        <w:spacing w:after="0" w:line="240" w:lineRule="auto"/>
        <w:jc w:val="right"/>
        <w:rPr>
          <w:rFonts w:ascii="Times New Roman" w:eastAsia="Times New Roman" w:hAnsi="Times New Roman" w:cs="Times New Roman"/>
          <w:sz w:val="24"/>
          <w:szCs w:val="24"/>
          <w:lang w:eastAsia="ru-RU"/>
        </w:rPr>
      </w:pPr>
    </w:p>
    <w:p w:rsidR="00613118" w:rsidRDefault="00613118"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E353B5" w:rsidRPr="00E353B5" w:rsidRDefault="00E353B5" w:rsidP="00E353B5">
      <w:pPr>
        <w:spacing w:after="0" w:line="240" w:lineRule="auto"/>
        <w:jc w:val="center"/>
        <w:rPr>
          <w:rFonts w:ascii="Times New Roman" w:eastAsia="Times New Roman" w:hAnsi="Times New Roman" w:cs="Times New Roman"/>
          <w:bCs/>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право закл</w:t>
      </w:r>
      <w:bookmarkStart w:id="0" w:name="_GoBack"/>
      <w:bookmarkEnd w:id="0"/>
      <w:r w:rsidRPr="00E353B5">
        <w:rPr>
          <w:rFonts w:ascii="Times New Roman" w:eastAsia="Times New Roman" w:hAnsi="Times New Roman" w:cs="Times New Roman"/>
          <w:b/>
          <w:bCs/>
          <w:sz w:val="24"/>
          <w:szCs w:val="24"/>
          <w:lang w:eastAsia="ru-RU"/>
        </w:rPr>
        <w:t xml:space="preserve">ючения договора </w:t>
      </w:r>
    </w:p>
    <w:p w:rsidR="00E353B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E353B5">
        <w:rPr>
          <w:rFonts w:ascii="Times New Roman" w:eastAsia="Times New Roman" w:hAnsi="Times New Roman" w:cs="Times New Roman"/>
          <w:sz w:val="26"/>
          <w:szCs w:val="26"/>
          <w:lang w:eastAsia="ru-RU"/>
        </w:rPr>
        <w:t xml:space="preserve"> </w:t>
      </w:r>
      <w:r w:rsidR="00917CBE" w:rsidRPr="00917CBE">
        <w:rPr>
          <w:rFonts w:ascii="Times New Roman" w:eastAsia="Times New Roman" w:hAnsi="Times New Roman" w:cs="Times New Roman"/>
          <w:sz w:val="26"/>
          <w:szCs w:val="26"/>
          <w:lang w:eastAsia="ru-RU"/>
        </w:rPr>
        <w:t>товара (</w:t>
      </w:r>
      <w:proofErr w:type="spellStart"/>
      <w:r w:rsidR="00917CBE" w:rsidRPr="00917CBE">
        <w:rPr>
          <w:rFonts w:ascii="Times New Roman" w:eastAsia="Times New Roman" w:hAnsi="Times New Roman" w:cs="Times New Roman"/>
          <w:sz w:val="26"/>
          <w:szCs w:val="26"/>
          <w:lang w:eastAsia="ru-RU"/>
        </w:rPr>
        <w:t>термошкафов</w:t>
      </w:r>
      <w:proofErr w:type="spellEnd"/>
      <w:r w:rsidR="00917CBE" w:rsidRPr="00917CBE">
        <w:rPr>
          <w:rFonts w:ascii="Times New Roman" w:eastAsia="Times New Roman" w:hAnsi="Times New Roman" w:cs="Times New Roman"/>
          <w:sz w:val="26"/>
          <w:szCs w:val="26"/>
          <w:lang w:eastAsia="ru-RU"/>
        </w:rPr>
        <w:t>, боксов БКТО, кабельных ящиков КРТМ, ящиков распределительных ЯР, АВШ)</w:t>
      </w:r>
    </w:p>
    <w:p w:rsidR="00917CBE" w:rsidRPr="00E353B5" w:rsidRDefault="00917CBE"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08-16T00:00:00Z">
          <w:dateFormat w:val="«dd» MMMM yyyy 'года'"/>
          <w:lid w:val="ru-RU"/>
          <w:storeMappedDataAs w:val="dateTime"/>
          <w:calendar w:val="gregorian"/>
        </w:date>
      </w:sdtPr>
      <w:sdtContent>
        <w:p w:rsidR="00E353B5" w:rsidRPr="00E353B5" w:rsidRDefault="00FB73CF"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«16» августа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0A316E" w:rsidRDefault="000A316E" w:rsidP="00E353B5">
      <w:pPr>
        <w:spacing w:after="0" w:line="240" w:lineRule="auto"/>
        <w:jc w:val="center"/>
        <w:rPr>
          <w:rFonts w:ascii="Times New Roman" w:eastAsia="Times New Roman" w:hAnsi="Times New Roman" w:cs="Times New Roman"/>
          <w:sz w:val="24"/>
          <w:szCs w:val="24"/>
          <w:lang w:eastAsia="ru-RU"/>
        </w:rPr>
      </w:pPr>
    </w:p>
    <w:p w:rsidR="000A316E" w:rsidRDefault="000A316E"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ИЗВЕЩЕНИЕ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CE2228">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CE222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ДОКУМЕНТАЦИЯ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CE222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CE222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ИНФОРМАЦИОННАЯ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CE2228"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CE2228"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CE2228"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CE222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r w:rsidR="00C82043">
          <w:rPr>
            <w:rFonts w:ascii="Times New Roman" w:eastAsia="Times New Roman" w:hAnsi="Times New Roman" w:cs="Times New Roman"/>
            <w:noProof/>
            <w:webHidden/>
            <w:sz w:val="24"/>
            <w:szCs w:val="24"/>
            <w:lang w:eastAsia="ru-RU"/>
          </w:rPr>
          <w:t>28</w:t>
        </w:r>
      </w:hyperlink>
    </w:p>
    <w:p w:rsidR="00E353B5" w:rsidRPr="00E353B5" w:rsidRDefault="00CE222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CE222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CE222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_Toc438209652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CE222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CE222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CE222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_Toc438209657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CE2228"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РАЗДЕЛ V. Проект договора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_Toc438209658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40</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поставку </w:t>
      </w:r>
      <w:r w:rsidR="00917CBE" w:rsidRPr="00917CBE">
        <w:rPr>
          <w:rFonts w:ascii="Times New Roman" w:eastAsia="Times New Roman" w:hAnsi="Times New Roman" w:cs="Times New Roman"/>
          <w:sz w:val="24"/>
          <w:szCs w:val="24"/>
          <w:lang w:eastAsia="ru-RU"/>
        </w:rPr>
        <w:t>товара (</w:t>
      </w:r>
      <w:proofErr w:type="spellStart"/>
      <w:r w:rsidR="00917CBE" w:rsidRPr="00917CBE">
        <w:rPr>
          <w:rFonts w:ascii="Times New Roman" w:eastAsia="Times New Roman" w:hAnsi="Times New Roman" w:cs="Times New Roman"/>
          <w:sz w:val="24"/>
          <w:szCs w:val="24"/>
          <w:lang w:eastAsia="ru-RU"/>
        </w:rPr>
        <w:t>термошкафов</w:t>
      </w:r>
      <w:proofErr w:type="spellEnd"/>
      <w:r w:rsidR="00917CBE" w:rsidRPr="00917CBE">
        <w:rPr>
          <w:rFonts w:ascii="Times New Roman" w:eastAsia="Times New Roman" w:hAnsi="Times New Roman" w:cs="Times New Roman"/>
          <w:sz w:val="24"/>
          <w:szCs w:val="24"/>
          <w:lang w:eastAsia="ru-RU"/>
        </w:rPr>
        <w:t xml:space="preserve">, боксов БКТО, кабельных ящиков КРТМ, ящиков распределительных ЯР, АВШ) </w:t>
      </w:r>
      <w:r w:rsidRPr="00E353B5">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917CBE" w:rsidTr="00E353B5">
        <w:trPr>
          <w:trHeight w:val="46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sidR="00917CBE">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AA742B"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AA742B">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AA742B">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AA742B">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AA742B">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AA742B">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E353B5" w:rsidRPr="00AA742B"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sidR="00917CBE">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917CBE" w:rsidRDefault="00917CBE" w:rsidP="00170CFD">
            <w:pPr>
              <w:autoSpaceDE w:val="0"/>
              <w:autoSpaceDN w:val="0"/>
              <w:adjustRightInd w:val="0"/>
              <w:spacing w:after="0" w:line="240" w:lineRule="auto"/>
              <w:rPr>
                <w:rFonts w:ascii="Times New Roman" w:eastAsia="Calibri" w:hAnsi="Times New Roman" w:cs="Times New Roman"/>
                <w:iCs/>
                <w:color w:val="000000"/>
                <w:sz w:val="24"/>
                <w:szCs w:val="24"/>
              </w:rPr>
            </w:pPr>
            <w:r w:rsidRPr="00917CBE">
              <w:rPr>
                <w:rFonts w:ascii="Times New Roman" w:eastAsia="Calibri" w:hAnsi="Times New Roman" w:cs="Times New Roman"/>
                <w:iCs/>
                <w:color w:val="000000"/>
                <w:sz w:val="24"/>
                <w:szCs w:val="24"/>
              </w:rPr>
              <w:t xml:space="preserve">Хуснутдинова Елена Владимировна </w:t>
            </w:r>
          </w:p>
          <w:p w:rsidR="00917CBE" w:rsidRPr="00AA742B" w:rsidRDefault="00E353B5" w:rsidP="00917CBE">
            <w:pPr>
              <w:autoSpaceDE w:val="0"/>
              <w:autoSpaceDN w:val="0"/>
              <w:adjustRightInd w:val="0"/>
              <w:spacing w:after="0" w:line="240" w:lineRule="auto"/>
              <w:rPr>
                <w:rFonts w:ascii="Times New Roman" w:eastAsia="Calibri" w:hAnsi="Times New Roman" w:cs="Times New Roman"/>
                <w:iCs/>
                <w:color w:val="000000"/>
                <w:sz w:val="24"/>
                <w:szCs w:val="24"/>
              </w:rPr>
            </w:pPr>
            <w:r w:rsidRPr="005B237E">
              <w:rPr>
                <w:rFonts w:ascii="Times New Roman" w:hAnsi="Times New Roman" w:cs="Times New Roman"/>
                <w:iCs/>
              </w:rPr>
              <w:t>тел</w:t>
            </w:r>
            <w:r w:rsidRPr="00AA742B">
              <w:rPr>
                <w:rFonts w:ascii="Times New Roman" w:hAnsi="Times New Roman" w:cs="Times New Roman"/>
                <w:iCs/>
              </w:rPr>
              <w:t>. + 7 (347) 221-5</w:t>
            </w:r>
            <w:r w:rsidR="00917CBE" w:rsidRPr="00AA742B">
              <w:rPr>
                <w:rFonts w:ascii="Times New Roman" w:hAnsi="Times New Roman" w:cs="Times New Roman"/>
                <w:iCs/>
              </w:rPr>
              <w:t>7</w:t>
            </w:r>
            <w:r w:rsidRPr="00AA742B">
              <w:rPr>
                <w:rFonts w:ascii="Times New Roman" w:hAnsi="Times New Roman" w:cs="Times New Roman"/>
                <w:iCs/>
              </w:rPr>
              <w:t>-</w:t>
            </w:r>
            <w:r w:rsidR="00917CBE" w:rsidRPr="00AA742B">
              <w:rPr>
                <w:rFonts w:ascii="Times New Roman" w:hAnsi="Times New Roman" w:cs="Times New Roman"/>
                <w:iCs/>
              </w:rPr>
              <w:t>22</w:t>
            </w:r>
            <w:r w:rsidRPr="00AA742B">
              <w:rPr>
                <w:rFonts w:ascii="Times New Roman" w:hAnsi="Times New Roman" w:cs="Times New Roman"/>
                <w:iCs/>
              </w:rPr>
              <w:t xml:space="preserve">, </w:t>
            </w:r>
            <w:r w:rsidRPr="005B237E">
              <w:rPr>
                <w:rFonts w:ascii="Times New Roman" w:hAnsi="Times New Roman" w:cs="Times New Roman"/>
                <w:iCs/>
                <w:lang w:val="en-US"/>
              </w:rPr>
              <w:t>e</w:t>
            </w:r>
            <w:r w:rsidRPr="00AA742B">
              <w:rPr>
                <w:rFonts w:ascii="Times New Roman" w:hAnsi="Times New Roman" w:cs="Times New Roman"/>
                <w:iCs/>
              </w:rPr>
              <w:t>-</w:t>
            </w:r>
            <w:r w:rsidRPr="005B237E">
              <w:rPr>
                <w:rFonts w:ascii="Times New Roman" w:hAnsi="Times New Roman" w:cs="Times New Roman"/>
                <w:iCs/>
                <w:lang w:val="en-US"/>
              </w:rPr>
              <w:t>mail</w:t>
            </w:r>
            <w:r w:rsidRPr="00AA742B">
              <w:rPr>
                <w:rFonts w:ascii="Times New Roman" w:hAnsi="Times New Roman" w:cs="Times New Roman"/>
                <w:iCs/>
              </w:rPr>
              <w:t xml:space="preserve">: </w:t>
            </w:r>
            <w:hyperlink r:id="rId14" w:history="1">
              <w:r w:rsidR="00917CBE" w:rsidRPr="00B130BC">
                <w:rPr>
                  <w:rStyle w:val="a3"/>
                  <w:rFonts w:ascii="Times New Roman" w:eastAsia="Calibri" w:hAnsi="Times New Roman" w:cs="Times New Roman"/>
                  <w:sz w:val="24"/>
                  <w:szCs w:val="24"/>
                  <w:lang w:val="en-US"/>
                </w:rPr>
                <w:t>e</w:t>
              </w:r>
              <w:r w:rsidR="00917CBE" w:rsidRPr="00AA742B">
                <w:rPr>
                  <w:rStyle w:val="a3"/>
                  <w:rFonts w:ascii="Times New Roman" w:eastAsia="Calibri" w:hAnsi="Times New Roman" w:cs="Times New Roman"/>
                  <w:sz w:val="24"/>
                  <w:szCs w:val="24"/>
                </w:rPr>
                <w:t>.</w:t>
              </w:r>
              <w:r w:rsidR="00917CBE" w:rsidRPr="00B130BC">
                <w:rPr>
                  <w:rStyle w:val="a3"/>
                  <w:rFonts w:ascii="Times New Roman" w:eastAsia="Calibri" w:hAnsi="Times New Roman" w:cs="Times New Roman"/>
                  <w:sz w:val="24"/>
                  <w:szCs w:val="24"/>
                  <w:lang w:val="en-US"/>
                </w:rPr>
                <w:t>husnutdinova</w:t>
              </w:r>
              <w:r w:rsidR="00917CBE" w:rsidRPr="00AA742B">
                <w:rPr>
                  <w:rStyle w:val="a3"/>
                  <w:rFonts w:ascii="Times New Roman" w:eastAsia="Calibri" w:hAnsi="Times New Roman" w:cs="Times New Roman"/>
                  <w:sz w:val="24"/>
                  <w:szCs w:val="24"/>
                </w:rPr>
                <w:t>@</w:t>
              </w:r>
              <w:r w:rsidR="00917CBE" w:rsidRPr="00B130BC">
                <w:rPr>
                  <w:rStyle w:val="a3"/>
                  <w:rFonts w:ascii="Times New Roman" w:eastAsia="Calibri" w:hAnsi="Times New Roman" w:cs="Times New Roman"/>
                  <w:sz w:val="24"/>
                  <w:szCs w:val="24"/>
                  <w:lang w:val="en-US"/>
                </w:rPr>
                <w:t>bashtel</w:t>
              </w:r>
              <w:r w:rsidR="00917CBE" w:rsidRPr="00AA742B">
                <w:rPr>
                  <w:rStyle w:val="a3"/>
                  <w:rFonts w:ascii="Times New Roman" w:eastAsia="Calibri" w:hAnsi="Times New Roman" w:cs="Times New Roman"/>
                  <w:sz w:val="24"/>
                  <w:szCs w:val="24"/>
                </w:rPr>
                <w:t>.</w:t>
              </w:r>
              <w:proofErr w:type="spellStart"/>
              <w:r w:rsidR="00917CBE" w:rsidRPr="00B130BC">
                <w:rPr>
                  <w:rStyle w:val="a3"/>
                  <w:rFonts w:ascii="Times New Roman" w:eastAsia="Calibri" w:hAnsi="Times New Roman" w:cs="Times New Roman"/>
                  <w:sz w:val="24"/>
                  <w:szCs w:val="24"/>
                  <w:lang w:val="en-US"/>
                </w:rPr>
                <w:t>ru</w:t>
              </w:r>
              <w:proofErr w:type="spellEnd"/>
            </w:hyperlink>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sidR="009D451D">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w:t>
            </w:r>
            <w:r w:rsidR="009F4142" w:rsidRPr="009F4142">
              <w:rPr>
                <w:rFonts w:ascii="Times New Roman" w:eastAsia="Times New Roman" w:hAnsi="Times New Roman" w:cs="Times New Roman"/>
                <w:iCs/>
                <w:sz w:val="24"/>
                <w:szCs w:val="24"/>
                <w:lang w:eastAsia="ru-RU"/>
              </w:rPr>
              <w:t>товара (</w:t>
            </w:r>
            <w:proofErr w:type="spellStart"/>
            <w:r w:rsidR="009F4142" w:rsidRPr="009F4142">
              <w:rPr>
                <w:rFonts w:ascii="Times New Roman" w:eastAsia="Times New Roman" w:hAnsi="Times New Roman" w:cs="Times New Roman"/>
                <w:iCs/>
                <w:sz w:val="24"/>
                <w:szCs w:val="24"/>
                <w:lang w:eastAsia="ru-RU"/>
              </w:rPr>
              <w:t>термошкафов</w:t>
            </w:r>
            <w:proofErr w:type="spellEnd"/>
            <w:r w:rsidR="009F4142" w:rsidRPr="009F4142">
              <w:rPr>
                <w:rFonts w:ascii="Times New Roman" w:eastAsia="Times New Roman" w:hAnsi="Times New Roman" w:cs="Times New Roman"/>
                <w:iCs/>
                <w:sz w:val="24"/>
                <w:szCs w:val="24"/>
                <w:lang w:eastAsia="ru-RU"/>
              </w:rPr>
              <w:t>, боксов БКТО, кабельных ящиков КРТМ, ящиков распределительных ЯР, АВШ)</w:t>
            </w:r>
            <w:r>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9F4142" w:rsidRPr="009F4142">
              <w:rPr>
                <w:rFonts w:ascii="Times New Roman" w:eastAsia="Calibri" w:hAnsi="Times New Roman" w:cs="Times New Roman"/>
                <w:iCs/>
                <w:sz w:val="24"/>
                <w:szCs w:val="24"/>
              </w:rPr>
              <w:t>5</w:t>
            </w:r>
            <w:r w:rsidR="009F4142">
              <w:rPr>
                <w:rFonts w:ascii="Times New Roman" w:eastAsia="Calibri" w:hAnsi="Times New Roman" w:cs="Times New Roman"/>
                <w:iCs/>
                <w:sz w:val="24"/>
                <w:szCs w:val="24"/>
              </w:rPr>
              <w:t> </w:t>
            </w:r>
            <w:r w:rsidR="009F4142" w:rsidRPr="009F4142">
              <w:rPr>
                <w:rFonts w:ascii="Times New Roman" w:eastAsia="Calibri" w:hAnsi="Times New Roman" w:cs="Times New Roman"/>
                <w:iCs/>
                <w:sz w:val="24"/>
                <w:szCs w:val="24"/>
              </w:rPr>
              <w:t>000</w:t>
            </w:r>
            <w:r w:rsidR="009F4142">
              <w:rPr>
                <w:rFonts w:ascii="Times New Roman" w:eastAsia="Calibri" w:hAnsi="Times New Roman" w:cs="Times New Roman"/>
                <w:iCs/>
                <w:sz w:val="24"/>
                <w:szCs w:val="24"/>
              </w:rPr>
              <w:t xml:space="preserve"> </w:t>
            </w:r>
            <w:r w:rsidR="009F4142" w:rsidRPr="009F4142">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9F4142">
              <w:rPr>
                <w:rFonts w:ascii="Times New Roman" w:eastAsia="Calibri" w:hAnsi="Times New Roman" w:cs="Times New Roman"/>
                <w:iCs/>
                <w:sz w:val="24"/>
                <w:szCs w:val="24"/>
              </w:rPr>
              <w:t xml:space="preserve">рублей </w:t>
            </w:r>
            <w:r w:rsidRPr="00E353B5">
              <w:rPr>
                <w:rFonts w:ascii="Times New Roman" w:eastAsia="Calibri" w:hAnsi="Times New Roman" w:cs="Times New Roman"/>
                <w:iCs/>
                <w:sz w:val="24"/>
                <w:szCs w:val="24"/>
              </w:rPr>
              <w:t>(</w:t>
            </w:r>
            <w:r w:rsidR="009F4142">
              <w:rPr>
                <w:rFonts w:ascii="Times New Roman" w:eastAsia="Calibri" w:hAnsi="Times New Roman" w:cs="Times New Roman"/>
                <w:iCs/>
                <w:sz w:val="24"/>
                <w:szCs w:val="24"/>
              </w:rPr>
              <w:t>Пять миллионов</w:t>
            </w:r>
            <w:r w:rsidRPr="00E353B5">
              <w:rPr>
                <w:rFonts w:ascii="Times New Roman" w:eastAsia="Calibri" w:hAnsi="Times New Roman" w:cs="Times New Roman"/>
                <w:iCs/>
                <w:sz w:val="24"/>
                <w:szCs w:val="24"/>
              </w:rPr>
              <w:t xml:space="preserve">) </w:t>
            </w:r>
            <w:r w:rsidR="009F4142">
              <w:rPr>
                <w:rFonts w:ascii="Times New Roman" w:eastAsia="Calibri" w:hAnsi="Times New Roman" w:cs="Times New Roman"/>
                <w:iCs/>
                <w:sz w:val="24"/>
                <w:szCs w:val="24"/>
              </w:rPr>
              <w:t xml:space="preserve">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9F4142">
              <w:rPr>
                <w:rFonts w:ascii="Times New Roman" w:eastAsia="Calibri" w:hAnsi="Times New Roman" w:cs="Times New Roman"/>
                <w:iCs/>
                <w:sz w:val="24"/>
                <w:szCs w:val="24"/>
              </w:rPr>
              <w:t>копеек</w:t>
            </w:r>
            <w:r w:rsidRPr="00E353B5">
              <w:rPr>
                <w:rFonts w:ascii="Times New Roman" w:eastAsia="Calibri" w:hAnsi="Times New Roman" w:cs="Times New Roman"/>
                <w:iCs/>
                <w:sz w:val="24"/>
                <w:szCs w:val="24"/>
              </w:rPr>
              <w:t xml:space="preserve">,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EB2AFE">
              <w:rPr>
                <w:rFonts w:ascii="Times New Roman" w:eastAsia="Calibri" w:hAnsi="Times New Roman" w:cs="Times New Roman"/>
                <w:iCs/>
                <w:sz w:val="24"/>
                <w:szCs w:val="24"/>
              </w:rPr>
              <w:t>8</w:t>
            </w:r>
            <w:r w:rsidR="009F4142">
              <w:rPr>
                <w:rFonts w:ascii="Times New Roman" w:eastAsia="Calibri" w:hAnsi="Times New Roman" w:cs="Times New Roman"/>
                <w:iCs/>
                <w:sz w:val="24"/>
                <w:szCs w:val="24"/>
              </w:rPr>
              <w:t>33 333,33</w:t>
            </w:r>
            <w:r>
              <w:rPr>
                <w:rFonts w:ascii="Times New Roman" w:eastAsia="Calibri" w:hAnsi="Times New Roman" w:cs="Times New Roman"/>
                <w:iCs/>
                <w:sz w:val="24"/>
                <w:szCs w:val="24"/>
              </w:rPr>
              <w:t xml:space="preserve"> </w:t>
            </w:r>
            <w:r w:rsidRPr="00E353B5">
              <w:rPr>
                <w:rFonts w:ascii="Times New Roman" w:eastAsia="Calibri" w:hAnsi="Times New Roman" w:cs="Times New Roman"/>
                <w:iCs/>
                <w:sz w:val="24"/>
                <w:szCs w:val="24"/>
              </w:rPr>
              <w:t>(</w:t>
            </w:r>
            <w:r w:rsidR="00EB2AFE">
              <w:rPr>
                <w:rFonts w:ascii="Times New Roman" w:eastAsia="Calibri" w:hAnsi="Times New Roman" w:cs="Times New Roman"/>
                <w:iCs/>
                <w:sz w:val="24"/>
                <w:szCs w:val="24"/>
              </w:rPr>
              <w:t>Восем</w:t>
            </w:r>
            <w:r w:rsidR="009F4142">
              <w:rPr>
                <w:rFonts w:ascii="Times New Roman" w:eastAsia="Calibri" w:hAnsi="Times New Roman" w:cs="Times New Roman"/>
                <w:iCs/>
                <w:sz w:val="24"/>
                <w:szCs w:val="24"/>
              </w:rPr>
              <w:t xml:space="preserve">ьсот тридцать три </w:t>
            </w:r>
            <w:r w:rsidR="00EB2AFE">
              <w:rPr>
                <w:rFonts w:ascii="Times New Roman" w:eastAsia="Calibri" w:hAnsi="Times New Roman" w:cs="Times New Roman"/>
                <w:iCs/>
                <w:sz w:val="24"/>
                <w:szCs w:val="24"/>
              </w:rPr>
              <w:t>тысяч</w:t>
            </w:r>
            <w:r w:rsidR="009F4142">
              <w:rPr>
                <w:rFonts w:ascii="Times New Roman" w:eastAsia="Calibri" w:hAnsi="Times New Roman" w:cs="Times New Roman"/>
                <w:iCs/>
                <w:sz w:val="24"/>
                <w:szCs w:val="24"/>
              </w:rPr>
              <w:t>и</w:t>
            </w:r>
            <w:r w:rsidR="00EB2AFE">
              <w:rPr>
                <w:rFonts w:ascii="Times New Roman" w:eastAsia="Calibri" w:hAnsi="Times New Roman" w:cs="Times New Roman"/>
                <w:iCs/>
                <w:sz w:val="24"/>
                <w:szCs w:val="24"/>
              </w:rPr>
              <w:t xml:space="preserve"> </w:t>
            </w:r>
            <w:r w:rsidR="009F4142">
              <w:rPr>
                <w:rFonts w:ascii="Times New Roman" w:eastAsia="Calibri" w:hAnsi="Times New Roman" w:cs="Times New Roman"/>
                <w:iCs/>
                <w:sz w:val="24"/>
                <w:szCs w:val="24"/>
              </w:rPr>
              <w:t>триста тридцать три</w:t>
            </w:r>
            <w:r w:rsidRPr="00E353B5">
              <w:rPr>
                <w:rFonts w:ascii="Times New Roman" w:eastAsia="Calibri" w:hAnsi="Times New Roman" w:cs="Times New Roman"/>
                <w:iCs/>
                <w:sz w:val="24"/>
                <w:szCs w:val="24"/>
              </w:rPr>
              <w:t xml:space="preserve">) </w:t>
            </w:r>
            <w:r w:rsidR="009F4142">
              <w:rPr>
                <w:rFonts w:ascii="Times New Roman" w:eastAsia="Calibri" w:hAnsi="Times New Roman" w:cs="Times New Roman"/>
                <w:iCs/>
                <w:sz w:val="24"/>
                <w:szCs w:val="24"/>
              </w:rPr>
              <w:t xml:space="preserve">рубля </w:t>
            </w:r>
            <w:r w:rsidR="00A92D64">
              <w:rPr>
                <w:rFonts w:ascii="Times New Roman" w:eastAsia="Calibri" w:hAnsi="Times New Roman" w:cs="Times New Roman"/>
                <w:iCs/>
                <w:sz w:val="24"/>
                <w:szCs w:val="24"/>
              </w:rPr>
              <w:t>33</w:t>
            </w:r>
            <w:r w:rsidR="00EB2AFE" w:rsidRPr="00E353B5">
              <w:rPr>
                <w:rFonts w:ascii="Times New Roman" w:eastAsia="Calibri" w:hAnsi="Times New Roman" w:cs="Times New Roman"/>
                <w:iCs/>
                <w:sz w:val="24"/>
                <w:szCs w:val="24"/>
              </w:rPr>
              <w:t xml:space="preserve"> </w:t>
            </w:r>
            <w:r w:rsidR="009F4142">
              <w:rPr>
                <w:rFonts w:ascii="Times New Roman" w:eastAsia="Calibri" w:hAnsi="Times New Roman" w:cs="Times New Roman"/>
                <w:iCs/>
                <w:sz w:val="24"/>
                <w:szCs w:val="24"/>
              </w:rPr>
              <w:t>копе</w:t>
            </w:r>
            <w:r w:rsidR="00A92D64">
              <w:rPr>
                <w:rFonts w:ascii="Times New Roman" w:eastAsia="Calibri" w:hAnsi="Times New Roman" w:cs="Times New Roman"/>
                <w:iCs/>
                <w:sz w:val="24"/>
                <w:szCs w:val="24"/>
              </w:rPr>
              <w:t>й</w:t>
            </w:r>
            <w:r w:rsidR="009F4142">
              <w:rPr>
                <w:rFonts w:ascii="Times New Roman" w:eastAsia="Calibri" w:hAnsi="Times New Roman" w:cs="Times New Roman"/>
                <w:iCs/>
                <w:sz w:val="24"/>
                <w:szCs w:val="24"/>
              </w:rPr>
              <w:t>к</w:t>
            </w:r>
            <w:r w:rsidR="00A92D64">
              <w:rPr>
                <w:rFonts w:ascii="Times New Roman" w:eastAsia="Calibri" w:hAnsi="Times New Roman" w:cs="Times New Roman"/>
                <w:iCs/>
                <w:sz w:val="24"/>
                <w:szCs w:val="24"/>
              </w:rPr>
              <w:t>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w:t>
            </w:r>
            <w:r w:rsidR="009F4142">
              <w:rPr>
                <w:rFonts w:ascii="Times New Roman" w:eastAsia="Times New Roman" w:hAnsi="Times New Roman" w:cs="Times New Roman"/>
                <w:iCs/>
                <w:sz w:val="24"/>
                <w:szCs w:val="24"/>
                <w:lang w:eastAsia="ru-RU"/>
              </w:rPr>
              <w:t xml:space="preserve">4 166 666,67 </w:t>
            </w:r>
            <w:r w:rsidRPr="00E353B5">
              <w:rPr>
                <w:rFonts w:ascii="Times New Roman" w:eastAsia="Times New Roman" w:hAnsi="Times New Roman" w:cs="Times New Roman"/>
                <w:iCs/>
                <w:sz w:val="24"/>
                <w:szCs w:val="24"/>
                <w:lang w:eastAsia="ru-RU"/>
              </w:rPr>
              <w:t>(</w:t>
            </w:r>
            <w:r w:rsidR="009F4142">
              <w:rPr>
                <w:rFonts w:ascii="Times New Roman" w:eastAsia="Times New Roman" w:hAnsi="Times New Roman" w:cs="Times New Roman"/>
                <w:iCs/>
                <w:sz w:val="24"/>
                <w:szCs w:val="24"/>
                <w:lang w:eastAsia="ru-RU"/>
              </w:rPr>
              <w:t>Четыре миллиона что шестьдесят шесть ты</w:t>
            </w:r>
            <w:r w:rsidR="00EB2AFE">
              <w:rPr>
                <w:rFonts w:ascii="Times New Roman" w:eastAsia="Times New Roman" w:hAnsi="Times New Roman" w:cs="Times New Roman"/>
                <w:iCs/>
                <w:sz w:val="24"/>
                <w:szCs w:val="24"/>
                <w:lang w:eastAsia="ru-RU"/>
              </w:rPr>
              <w:t>сяч</w:t>
            </w:r>
            <w:r w:rsidR="009F4142">
              <w:rPr>
                <w:rFonts w:ascii="Times New Roman" w:eastAsia="Times New Roman" w:hAnsi="Times New Roman" w:cs="Times New Roman"/>
                <w:iCs/>
                <w:sz w:val="24"/>
                <w:szCs w:val="24"/>
                <w:lang w:eastAsia="ru-RU"/>
              </w:rPr>
              <w:t xml:space="preserve"> шестьсот шестьдесят шесть</w:t>
            </w:r>
            <w:r w:rsidRPr="00E353B5">
              <w:rPr>
                <w:rFonts w:ascii="Times New Roman" w:eastAsia="Times New Roman" w:hAnsi="Times New Roman" w:cs="Times New Roman"/>
                <w:iCs/>
                <w:sz w:val="24"/>
                <w:szCs w:val="24"/>
                <w:lang w:eastAsia="ru-RU"/>
              </w:rPr>
              <w:t xml:space="preserve">) </w:t>
            </w:r>
            <w:r w:rsidR="009F4142">
              <w:rPr>
                <w:rFonts w:ascii="Times New Roman" w:eastAsia="Times New Roman" w:hAnsi="Times New Roman" w:cs="Times New Roman"/>
                <w:iCs/>
                <w:sz w:val="24"/>
                <w:szCs w:val="24"/>
                <w:lang w:eastAsia="ru-RU"/>
              </w:rPr>
              <w:t>рублей</w:t>
            </w:r>
            <w:r w:rsidR="00EB2AFE" w:rsidRPr="00E353B5">
              <w:rPr>
                <w:rFonts w:ascii="Times New Roman" w:eastAsia="Calibri" w:hAnsi="Times New Roman" w:cs="Times New Roman"/>
                <w:iCs/>
                <w:sz w:val="24"/>
                <w:szCs w:val="24"/>
              </w:rPr>
              <w:t xml:space="preserve"> </w:t>
            </w:r>
            <w:r w:rsidR="00A92D64">
              <w:rPr>
                <w:rFonts w:ascii="Times New Roman" w:eastAsia="Calibri" w:hAnsi="Times New Roman" w:cs="Times New Roman"/>
                <w:iCs/>
                <w:sz w:val="24"/>
                <w:szCs w:val="24"/>
              </w:rPr>
              <w:t>67</w:t>
            </w:r>
            <w:r w:rsidR="00EB2AFE" w:rsidRPr="00E353B5">
              <w:rPr>
                <w:rFonts w:ascii="Times New Roman" w:eastAsia="Calibri" w:hAnsi="Times New Roman" w:cs="Times New Roman"/>
                <w:iCs/>
                <w:sz w:val="24"/>
                <w:szCs w:val="24"/>
              </w:rPr>
              <w:t xml:space="preserve"> </w:t>
            </w:r>
            <w:r w:rsidR="009F4142">
              <w:rPr>
                <w:rFonts w:ascii="Times New Roman" w:eastAsia="Calibri" w:hAnsi="Times New Roman" w:cs="Times New Roman"/>
                <w:iCs/>
                <w:sz w:val="24"/>
                <w:szCs w:val="24"/>
              </w:rPr>
              <w:t>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B3154D">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5"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CE2228"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09-06T00:00:00Z">
                  <w:dateFormat w:val="«dd» MMMM yyyy 'года'"/>
                  <w:lid w:val="ru-RU"/>
                  <w:storeMappedDataAs w:val="dateTime"/>
                  <w:calendar w:val="gregorian"/>
                </w:date>
              </w:sdtPr>
              <w:sdtContent>
                <w:r w:rsidR="00FB73CF">
                  <w:rPr>
                    <w:rFonts w:ascii="Times New Roman" w:eastAsia="Calibri" w:hAnsi="Times New Roman" w:cs="Times New Roman"/>
                    <w:color w:val="000000"/>
                    <w:sz w:val="24"/>
                    <w:szCs w:val="24"/>
                  </w:rPr>
                  <w:t>«06» сентября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E353B5" w:rsidRPr="00E353B5" w:rsidRDefault="00B3154D" w:rsidP="00FB73CF">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color w:val="000000"/>
                <w:sz w:val="24"/>
                <w:szCs w:val="24"/>
              </w:rPr>
              <w:t>«</w:t>
            </w:r>
            <w:r w:rsidR="00FB73CF">
              <w:rPr>
                <w:rFonts w:ascii="Times New Roman" w:eastAsia="Calibri" w:hAnsi="Times New Roman" w:cs="Times New Roman"/>
                <w:color w:val="000000"/>
                <w:sz w:val="24"/>
                <w:szCs w:val="24"/>
              </w:rPr>
              <w:t>06</w:t>
            </w:r>
            <w:r>
              <w:rPr>
                <w:rFonts w:ascii="Times New Roman" w:eastAsia="Calibri" w:hAnsi="Times New Roman" w:cs="Times New Roman"/>
                <w:color w:val="000000"/>
                <w:sz w:val="24"/>
                <w:szCs w:val="24"/>
              </w:rPr>
              <w:t xml:space="preserve">» </w:t>
            </w:r>
            <w:r w:rsidR="00FB73CF">
              <w:rPr>
                <w:rFonts w:ascii="Times New Roman" w:eastAsia="Calibri" w:hAnsi="Times New Roman" w:cs="Times New Roman"/>
                <w:color w:val="000000"/>
                <w:sz w:val="24"/>
                <w:szCs w:val="24"/>
              </w:rPr>
              <w:t>сентября</w:t>
            </w:r>
            <w:r w:rsidRPr="00E353B5">
              <w:rPr>
                <w:rFonts w:ascii="Times New Roman" w:eastAsia="Calibri" w:hAnsi="Times New Roman" w:cs="Times New Roman"/>
                <w:iCs/>
                <w:color w:val="000000"/>
                <w:sz w:val="24"/>
                <w:szCs w:val="24"/>
              </w:rPr>
              <w:t xml:space="preserve"> </w:t>
            </w:r>
            <w:r w:rsidR="00E353B5" w:rsidRPr="00E353B5">
              <w:rPr>
                <w:rFonts w:ascii="Times New Roman" w:eastAsia="Calibri" w:hAnsi="Times New Roman" w:cs="Times New Roman"/>
                <w:iCs/>
                <w:color w:val="000000"/>
                <w:sz w:val="24"/>
                <w:szCs w:val="24"/>
              </w:rPr>
              <w:t>201</w:t>
            </w:r>
            <w:r w:rsidR="00097A33">
              <w:rPr>
                <w:rFonts w:ascii="Times New Roman" w:eastAsia="Calibri" w:hAnsi="Times New Roman" w:cs="Times New Roman"/>
                <w:iCs/>
                <w:color w:val="000000"/>
                <w:sz w:val="24"/>
                <w:szCs w:val="24"/>
              </w:rPr>
              <w:t>9</w:t>
            </w:r>
            <w:r w:rsidR="00E353B5" w:rsidRPr="00E353B5">
              <w:rPr>
                <w:rFonts w:ascii="Times New Roman" w:eastAsia="Calibri" w:hAnsi="Times New Roman" w:cs="Times New Roman"/>
                <w:iCs/>
                <w:color w:val="000000"/>
                <w:sz w:val="24"/>
                <w:szCs w:val="24"/>
              </w:rPr>
              <w:t xml:space="preserve"> года </w:t>
            </w:r>
            <w:r w:rsidR="00097A33">
              <w:rPr>
                <w:rFonts w:ascii="Times New Roman" w:eastAsia="Calibri" w:hAnsi="Times New Roman" w:cs="Times New Roman"/>
                <w:iCs/>
                <w:color w:val="000000"/>
                <w:sz w:val="24"/>
                <w:szCs w:val="24"/>
              </w:rPr>
              <w:t>12</w:t>
            </w:r>
            <w:r w:rsidR="00E353B5" w:rsidRPr="00E353B5">
              <w:rPr>
                <w:rFonts w:ascii="Times New Roman" w:eastAsia="Calibri" w:hAnsi="Times New Roman" w:cs="Times New Roman"/>
                <w:iCs/>
                <w:color w:val="000000"/>
                <w:sz w:val="24"/>
                <w:szCs w:val="24"/>
              </w:rPr>
              <w:t>:</w:t>
            </w:r>
            <w:r w:rsidR="00097A33">
              <w:rPr>
                <w:rFonts w:ascii="Times New Roman" w:eastAsia="Calibri" w:hAnsi="Times New Roman" w:cs="Times New Roman"/>
                <w:iCs/>
                <w:color w:val="000000"/>
                <w:sz w:val="24"/>
                <w:szCs w:val="24"/>
              </w:rPr>
              <w:t>00</w:t>
            </w:r>
            <w:r w:rsidR="00E353B5" w:rsidRPr="00E353B5">
              <w:rPr>
                <w:rFonts w:ascii="Times New Roman" w:eastAsia="Calibri" w:hAnsi="Times New Roman" w:cs="Times New Roman"/>
                <w:iCs/>
                <w:color w:val="000000"/>
                <w:sz w:val="24"/>
                <w:szCs w:val="24"/>
              </w:rPr>
              <w:t xml:space="preserve"> (время московское)</w:t>
            </w: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FF0D129C75D34FEBB049E0778325DB00"/>
                </w:placeholder>
                <w:date w:fullDate="2019-09-12T00:00:00Z">
                  <w:dateFormat w:val="«dd» MMMM yyyy 'года'"/>
                  <w:lid w:val="ru-RU"/>
                  <w:storeMappedDataAs w:val="dateTime"/>
                  <w:calendar w:val="gregorian"/>
                </w:date>
              </w:sdtPr>
              <w:sdtContent>
                <w:r w:rsidR="00FB73CF">
                  <w:rPr>
                    <w:rFonts w:ascii="Times New Roman" w:eastAsia="Calibri" w:hAnsi="Times New Roman" w:cs="Times New Roman"/>
                    <w:iCs/>
                    <w:color w:val="000000"/>
                    <w:sz w:val="24"/>
                    <w:szCs w:val="24"/>
                  </w:rPr>
                  <w:t>«12» сентября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FF0D129C75D34FEBB049E0778325DB00"/>
                </w:placeholder>
                <w:date w:fullDate="2019-09-16T00:00:00Z">
                  <w:dateFormat w:val="«dd» MMMM yyyy 'года'"/>
                  <w:lid w:val="ru-RU"/>
                  <w:storeMappedDataAs w:val="dateTime"/>
                  <w:calendar w:val="gregorian"/>
                </w:date>
              </w:sdtPr>
              <w:sdtContent>
                <w:r w:rsidR="00FB73CF">
                  <w:rPr>
                    <w:rFonts w:ascii="Times New Roman" w:eastAsia="Calibri" w:hAnsi="Times New Roman" w:cs="Times New Roman"/>
                    <w:iCs/>
                    <w:color w:val="000000"/>
                    <w:sz w:val="24"/>
                    <w:szCs w:val="24"/>
                  </w:rPr>
                  <w:t>«16» сентября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FF0D129C75D34FEBB049E0778325DB00"/>
                </w:placeholder>
                <w:date w:fullDate="2019-09-17T00:00:00Z">
                  <w:dateFormat w:val="«dd» MMMM yyyy 'года'"/>
                  <w:lid w:val="ru-RU"/>
                  <w:storeMappedDataAs w:val="dateTime"/>
                  <w:calendar w:val="gregorian"/>
                </w:date>
              </w:sdtPr>
              <w:sdtContent>
                <w:r w:rsidR="00FB73CF">
                  <w:rPr>
                    <w:rFonts w:ascii="Times New Roman" w:eastAsia="Calibri" w:hAnsi="Times New Roman" w:cs="Times New Roman"/>
                    <w:iCs/>
                    <w:color w:val="000000"/>
                    <w:sz w:val="24"/>
                    <w:szCs w:val="24"/>
                  </w:rPr>
                  <w:t>«17» сентября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6"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7"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8" w:history="1">
              <w:hyperlink r:id="rId19"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CE2228">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E353B5">
        <w:rPr>
          <w:rFonts w:ascii="Times New Roman" w:eastAsia="MS Mincho" w:hAnsi="Times New Roman" w:cs="Times New Roman"/>
          <w:b/>
          <w:bCs/>
          <w:color w:val="17365D"/>
          <w:kern w:val="32"/>
          <w:sz w:val="28"/>
          <w:szCs w:val="24"/>
          <w:lang w:eastAsia="x-none"/>
        </w:rPr>
        <w:t>ДОКУМЕНТАЦИЯ О ЗАКУПКЕ</w:t>
      </w:r>
      <w:bookmarkEnd w:id="2"/>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E353B5">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6"/>
          <w:szCs w:val="26"/>
          <w:lang w:eastAsia="ru-RU"/>
        </w:rPr>
        <w:t>Единая информационная система (либо «ЕИС»)</w:t>
      </w:r>
      <w:r w:rsidRPr="00E353B5">
        <w:rPr>
          <w:rFonts w:ascii="Times New Roman" w:eastAsia="Times New Roman" w:hAnsi="Times New Roman" w:cs="Times New Roman"/>
          <w:sz w:val="26"/>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E353B5">
          <w:rPr>
            <w:rFonts w:ascii="Times New Roman" w:eastAsia="Times New Roman" w:hAnsi="Times New Roman" w:cs="Times New Roman"/>
            <w:color w:val="0000FF"/>
            <w:sz w:val="26"/>
            <w:szCs w:val="26"/>
            <w:u w:val="single"/>
            <w:lang w:eastAsia="ru-RU"/>
          </w:rPr>
          <w:t>www.zakupki.gov.ru</w:t>
        </w:r>
      </w:hyperlink>
      <w:r w:rsidRPr="00E353B5">
        <w:rPr>
          <w:rFonts w:ascii="Times New Roman" w:eastAsia="Times New Roman" w:hAnsi="Times New Roman" w:cs="Times New Roman"/>
          <w:sz w:val="26"/>
          <w:szCs w:val="26"/>
          <w:lang w:eastAsia="ru-RU"/>
        </w:rPr>
        <w:t>)</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w:t>
      </w:r>
      <w:r w:rsidR="00A92D64">
        <w:rPr>
          <w:rFonts w:ascii="Times New Roman" w:eastAsia="Times New Roman" w:hAnsi="Times New Roman" w:cs="Times New Roman"/>
          <w:b/>
          <w:sz w:val="24"/>
          <w:szCs w:val="24"/>
          <w:lang w:eastAsia="ru-RU"/>
        </w:rPr>
        <w:t xml:space="preserve"> </w:t>
      </w:r>
      <w:r w:rsidRPr="00E353B5">
        <w:rPr>
          <w:rFonts w:ascii="Times New Roman" w:eastAsia="Times New Roman" w:hAnsi="Times New Roman" w:cs="Times New Roman"/>
          <w:b/>
          <w:sz w:val="24"/>
          <w:szCs w:val="24"/>
          <w:lang w:eastAsia="ru-RU"/>
        </w:rPr>
        <w:t>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5"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CE2228" w:rsidP="00E77F32">
      <w:pPr>
        <w:spacing w:after="0" w:line="240" w:lineRule="auto"/>
        <w:ind w:firstLine="567"/>
        <w:jc w:val="both"/>
        <w:rPr>
          <w:rFonts w:ascii="Times New Roman" w:eastAsia="Times New Roman" w:hAnsi="Times New Roman" w:cs="Times New Roman"/>
          <w:sz w:val="24"/>
          <w:szCs w:val="24"/>
          <w:lang w:eastAsia="ru-RU"/>
        </w:rPr>
      </w:pPr>
      <w:hyperlink r:id="rId26"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074FCD">
        <w:rPr>
          <w:rFonts w:ascii="Times New Roman" w:eastAsia="Times New Roman" w:hAnsi="Times New Roman" w:cs="Times New Roman"/>
          <w:sz w:val="24"/>
          <w:szCs w:val="24"/>
          <w:lang w:eastAsia="ru-RU"/>
        </w:rPr>
        <w:t>04</w:t>
      </w:r>
      <w:r w:rsidR="00E77F32" w:rsidRPr="002516B9">
        <w:rPr>
          <w:rFonts w:ascii="Times New Roman" w:eastAsia="Times New Roman" w:hAnsi="Times New Roman" w:cs="Times New Roman"/>
          <w:sz w:val="24"/>
          <w:szCs w:val="24"/>
          <w:lang w:eastAsia="ru-RU"/>
        </w:rPr>
        <w:t xml:space="preserve"> от 2</w:t>
      </w:r>
      <w:r w:rsidR="00074FCD">
        <w:rPr>
          <w:rFonts w:ascii="Times New Roman" w:eastAsia="Times New Roman" w:hAnsi="Times New Roman" w:cs="Times New Roman"/>
          <w:sz w:val="24"/>
          <w:szCs w:val="24"/>
          <w:lang w:eastAsia="ru-RU"/>
        </w:rPr>
        <w:t>6</w:t>
      </w:r>
      <w:r w:rsidR="00E77F32" w:rsidRPr="002516B9">
        <w:rPr>
          <w:rFonts w:ascii="Times New Roman" w:eastAsia="Times New Roman" w:hAnsi="Times New Roman" w:cs="Times New Roman"/>
          <w:sz w:val="24"/>
          <w:szCs w:val="24"/>
          <w:lang w:eastAsia="ru-RU"/>
        </w:rPr>
        <w:t>.</w:t>
      </w:r>
      <w:r w:rsidR="00074FCD">
        <w:rPr>
          <w:rFonts w:ascii="Times New Roman" w:eastAsia="Times New Roman" w:hAnsi="Times New Roman" w:cs="Times New Roman"/>
          <w:sz w:val="24"/>
          <w:szCs w:val="24"/>
          <w:lang w:eastAsia="ru-RU"/>
        </w:rPr>
        <w:t>03</w:t>
      </w:r>
      <w:r w:rsidR="00E77F32" w:rsidRPr="002516B9">
        <w:rPr>
          <w:rFonts w:ascii="Times New Roman" w:eastAsia="Times New Roman" w:hAnsi="Times New Roman" w:cs="Times New Roman"/>
          <w:sz w:val="24"/>
          <w:szCs w:val="24"/>
          <w:lang w:eastAsia="ru-RU"/>
        </w:rPr>
        <w:t>.201</w:t>
      </w:r>
      <w:r w:rsidR="00074FCD">
        <w:rPr>
          <w:rFonts w:ascii="Times New Roman" w:eastAsia="Times New Roman" w:hAnsi="Times New Roman" w:cs="Times New Roman"/>
          <w:sz w:val="24"/>
          <w:szCs w:val="24"/>
          <w:lang w:eastAsia="ru-RU"/>
        </w:rPr>
        <w:t>9</w:t>
      </w:r>
      <w:r w:rsidR="00E77F32" w:rsidRPr="002516B9">
        <w:rPr>
          <w:rFonts w:ascii="Times New Roman" w:eastAsia="Times New Roman" w:hAnsi="Times New Roman" w:cs="Times New Roman"/>
          <w:sz w:val="24"/>
          <w:szCs w:val="24"/>
          <w:lang w:eastAsia="ru-RU"/>
        </w:rPr>
        <w:t xml:space="preserve">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6"/>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8D62B9"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AA742B"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тел</w:t>
            </w:r>
            <w:r w:rsidRPr="00AA742B">
              <w:rPr>
                <w:rFonts w:ascii="Times New Roman" w:eastAsia="Calibri" w:hAnsi="Times New Roman" w:cs="Times New Roman"/>
                <w:bCs/>
                <w:color w:val="000000"/>
                <w:sz w:val="24"/>
                <w:szCs w:val="24"/>
              </w:rPr>
              <w:t xml:space="preserve">. + 7 (347) 221-58-28, </w:t>
            </w:r>
            <w:r w:rsidRPr="009D451D">
              <w:rPr>
                <w:rFonts w:ascii="Times New Roman" w:eastAsia="Calibri" w:hAnsi="Times New Roman" w:cs="Times New Roman"/>
                <w:bCs/>
                <w:color w:val="000000"/>
                <w:sz w:val="24"/>
                <w:szCs w:val="24"/>
                <w:lang w:val="en-US"/>
              </w:rPr>
              <w:t>e</w:t>
            </w:r>
            <w:r w:rsidRPr="00AA742B">
              <w:rPr>
                <w:rFonts w:ascii="Times New Roman" w:eastAsia="Calibri" w:hAnsi="Times New Roman" w:cs="Times New Roman"/>
                <w:bCs/>
                <w:color w:val="000000"/>
                <w:sz w:val="24"/>
                <w:szCs w:val="24"/>
              </w:rPr>
              <w:t>-</w:t>
            </w:r>
            <w:r w:rsidRPr="009D451D">
              <w:rPr>
                <w:rFonts w:ascii="Times New Roman" w:eastAsia="Calibri" w:hAnsi="Times New Roman" w:cs="Times New Roman"/>
                <w:bCs/>
                <w:color w:val="000000"/>
                <w:sz w:val="24"/>
                <w:szCs w:val="24"/>
                <w:lang w:val="en-US"/>
              </w:rPr>
              <w:t>mail</w:t>
            </w:r>
            <w:r w:rsidRPr="00AA742B">
              <w:rPr>
                <w:rFonts w:ascii="Times New Roman" w:eastAsia="Calibri" w:hAnsi="Times New Roman" w:cs="Times New Roman"/>
                <w:bCs/>
                <w:color w:val="000000"/>
                <w:sz w:val="24"/>
                <w:szCs w:val="24"/>
              </w:rPr>
              <w:t xml:space="preserve">: </w:t>
            </w:r>
            <w:hyperlink r:id="rId28" w:history="1">
              <w:r w:rsidRPr="009D451D">
                <w:rPr>
                  <w:rFonts w:ascii="Times New Roman" w:eastAsia="Calibri" w:hAnsi="Times New Roman" w:cs="Times New Roman"/>
                  <w:bCs/>
                  <w:color w:val="0000FF"/>
                  <w:sz w:val="24"/>
                  <w:szCs w:val="24"/>
                  <w:u w:val="single"/>
                  <w:lang w:val="en-US"/>
                </w:rPr>
                <w:t>ouz</w:t>
              </w:r>
              <w:r w:rsidRPr="00AA742B">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bashtel</w:t>
              </w:r>
              <w:r w:rsidRPr="00AA742B">
                <w:rPr>
                  <w:rFonts w:ascii="Times New Roman" w:eastAsia="Calibri" w:hAnsi="Times New Roman" w:cs="Times New Roman"/>
                  <w:bCs/>
                  <w:color w:val="0000FF"/>
                  <w:sz w:val="24"/>
                  <w:szCs w:val="24"/>
                  <w:u w:val="single"/>
                </w:rPr>
                <w:t>.</w:t>
              </w:r>
              <w:proofErr w:type="spellStart"/>
              <w:r w:rsidRPr="009D451D">
                <w:rPr>
                  <w:rFonts w:ascii="Times New Roman" w:eastAsia="Calibri" w:hAnsi="Times New Roman" w:cs="Times New Roman"/>
                  <w:bCs/>
                  <w:color w:val="0000FF"/>
                  <w:sz w:val="24"/>
                  <w:szCs w:val="24"/>
                  <w:u w:val="single"/>
                  <w:lang w:val="en-US"/>
                </w:rPr>
                <w:t>ru</w:t>
              </w:r>
              <w:proofErr w:type="spellEnd"/>
            </w:hyperlink>
          </w:p>
          <w:p w:rsidR="009D451D" w:rsidRPr="00AA742B"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8D62B9" w:rsidRDefault="008D62B9" w:rsidP="008D62B9">
            <w:pPr>
              <w:autoSpaceDE w:val="0"/>
              <w:autoSpaceDN w:val="0"/>
              <w:adjustRightInd w:val="0"/>
              <w:spacing w:after="0" w:line="240" w:lineRule="auto"/>
              <w:rPr>
                <w:rFonts w:ascii="Times New Roman" w:eastAsia="Calibri" w:hAnsi="Times New Roman" w:cs="Times New Roman"/>
                <w:iCs/>
                <w:color w:val="000000"/>
                <w:sz w:val="24"/>
                <w:szCs w:val="24"/>
              </w:rPr>
            </w:pPr>
            <w:r w:rsidRPr="00917CBE">
              <w:rPr>
                <w:rFonts w:ascii="Times New Roman" w:eastAsia="Calibri" w:hAnsi="Times New Roman" w:cs="Times New Roman"/>
                <w:iCs/>
                <w:color w:val="000000"/>
                <w:sz w:val="24"/>
                <w:szCs w:val="24"/>
              </w:rPr>
              <w:t xml:space="preserve">Хуснутдинова Елена Владимировна </w:t>
            </w:r>
          </w:p>
          <w:p w:rsidR="00AA690B" w:rsidRPr="00AA742B" w:rsidRDefault="008D62B9" w:rsidP="008D62B9">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AA742B">
              <w:rPr>
                <w:rFonts w:ascii="Times New Roman" w:hAnsi="Times New Roman" w:cs="Times New Roman"/>
                <w:iCs/>
              </w:rPr>
              <w:t xml:space="preserve">. + 7 (347) 221-57-22, </w:t>
            </w:r>
            <w:r w:rsidRPr="005B237E">
              <w:rPr>
                <w:rFonts w:ascii="Times New Roman" w:hAnsi="Times New Roman" w:cs="Times New Roman"/>
                <w:iCs/>
                <w:lang w:val="en-US"/>
              </w:rPr>
              <w:t>e</w:t>
            </w:r>
            <w:r w:rsidRPr="00AA742B">
              <w:rPr>
                <w:rFonts w:ascii="Times New Roman" w:hAnsi="Times New Roman" w:cs="Times New Roman"/>
                <w:iCs/>
              </w:rPr>
              <w:t>-</w:t>
            </w:r>
            <w:r w:rsidRPr="005B237E">
              <w:rPr>
                <w:rFonts w:ascii="Times New Roman" w:hAnsi="Times New Roman" w:cs="Times New Roman"/>
                <w:iCs/>
                <w:lang w:val="en-US"/>
              </w:rPr>
              <w:t>mail</w:t>
            </w:r>
            <w:r w:rsidRPr="00AA742B">
              <w:rPr>
                <w:rFonts w:ascii="Times New Roman" w:hAnsi="Times New Roman" w:cs="Times New Roman"/>
                <w:iCs/>
              </w:rPr>
              <w:t xml:space="preserve">: </w:t>
            </w:r>
            <w:hyperlink r:id="rId29" w:history="1">
              <w:r w:rsidRPr="00B130BC">
                <w:rPr>
                  <w:rStyle w:val="a3"/>
                  <w:rFonts w:ascii="Times New Roman" w:eastAsia="Calibri" w:hAnsi="Times New Roman" w:cs="Times New Roman"/>
                  <w:sz w:val="24"/>
                  <w:szCs w:val="24"/>
                  <w:lang w:val="en-US"/>
                </w:rPr>
                <w:t>e</w:t>
              </w:r>
              <w:r w:rsidRPr="00AA742B">
                <w:rPr>
                  <w:rStyle w:val="a3"/>
                  <w:rFonts w:ascii="Times New Roman" w:eastAsia="Calibri" w:hAnsi="Times New Roman" w:cs="Times New Roman"/>
                  <w:sz w:val="24"/>
                  <w:szCs w:val="24"/>
                </w:rPr>
                <w:t>.</w:t>
              </w:r>
              <w:r w:rsidRPr="00B130BC">
                <w:rPr>
                  <w:rStyle w:val="a3"/>
                  <w:rFonts w:ascii="Times New Roman" w:eastAsia="Calibri" w:hAnsi="Times New Roman" w:cs="Times New Roman"/>
                  <w:sz w:val="24"/>
                  <w:szCs w:val="24"/>
                  <w:lang w:val="en-US"/>
                </w:rPr>
                <w:t>husnutdinova</w:t>
              </w:r>
              <w:r w:rsidRPr="00AA742B">
                <w:rPr>
                  <w:rStyle w:val="a3"/>
                  <w:rFonts w:ascii="Times New Roman" w:eastAsia="Calibri" w:hAnsi="Times New Roman" w:cs="Times New Roman"/>
                  <w:sz w:val="24"/>
                  <w:szCs w:val="24"/>
                </w:rPr>
                <w:t>@</w:t>
              </w:r>
              <w:r w:rsidRPr="00B130BC">
                <w:rPr>
                  <w:rStyle w:val="a3"/>
                  <w:rFonts w:ascii="Times New Roman" w:eastAsia="Calibri" w:hAnsi="Times New Roman" w:cs="Times New Roman"/>
                  <w:sz w:val="24"/>
                  <w:szCs w:val="24"/>
                  <w:lang w:val="en-US"/>
                </w:rPr>
                <w:t>bashtel</w:t>
              </w:r>
              <w:r w:rsidRPr="00AA742B">
                <w:rPr>
                  <w:rStyle w:val="a3"/>
                  <w:rFonts w:ascii="Times New Roman" w:eastAsia="Calibri" w:hAnsi="Times New Roman" w:cs="Times New Roman"/>
                  <w:sz w:val="24"/>
                  <w:szCs w:val="24"/>
                </w:rPr>
                <w:t>.</w:t>
              </w:r>
              <w:proofErr w:type="spellStart"/>
              <w:r w:rsidRPr="00B130BC">
                <w:rPr>
                  <w:rStyle w:val="a3"/>
                  <w:rFonts w:ascii="Times New Roman" w:eastAsia="Calibri" w:hAnsi="Times New Roman" w:cs="Times New Roman"/>
                  <w:sz w:val="24"/>
                  <w:szCs w:val="24"/>
                  <w:lang w:val="en-US"/>
                </w:rPr>
                <w:t>ru</w:t>
              </w:r>
              <w:proofErr w:type="spellEnd"/>
            </w:hyperlink>
          </w:p>
          <w:p w:rsidR="008D62B9" w:rsidRPr="00AA742B" w:rsidRDefault="008D62B9" w:rsidP="008D62B9">
            <w:pPr>
              <w:autoSpaceDE w:val="0"/>
              <w:autoSpaceDN w:val="0"/>
              <w:adjustRightInd w:val="0"/>
              <w:spacing w:after="0" w:line="240" w:lineRule="auto"/>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AA742B"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1" w:name="форма2"/>
            <w:bookmarkEnd w:id="10"/>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hyperlink r:id="rId30"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08-16T00:00:00Z">
                <w:dateFormat w:val="«dd» MMMM yyyy 'года'"/>
                <w:lid w:val="ru-RU"/>
                <w:storeMappedDataAs w:val="dateTime"/>
                <w:calendar w:val="gregorian"/>
              </w:date>
            </w:sdtPr>
            <w:sdtContent>
              <w:p w:rsidR="00E353B5" w:rsidRPr="00E353B5" w:rsidRDefault="00FB73CF" w:rsidP="00A92D6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августа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CE2228" w:rsidP="00A92D6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09-06T00:00:00Z">
                  <w:dateFormat w:val="«dd» MMMM yyyy 'года'"/>
                  <w:lid w:val="ru-RU"/>
                  <w:storeMappedDataAs w:val="dateTime"/>
                  <w:calendar w:val="gregorian"/>
                </w:date>
              </w:sdtPr>
              <w:sdtContent>
                <w:r w:rsidR="00FB73CF">
                  <w:rPr>
                    <w:rFonts w:ascii="Times New Roman" w:eastAsia="Times New Roman" w:hAnsi="Times New Roman" w:cs="Times New Roman"/>
                    <w:sz w:val="24"/>
                    <w:szCs w:val="24"/>
                    <w:lang w:eastAsia="ru-RU"/>
                  </w:rPr>
                  <w:t>«06» сентября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CE2228"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09-06T00:00:00Z">
                  <w:dateFormat w:val="«dd» MMMM yyyy 'года'"/>
                  <w:lid w:val="ru-RU"/>
                  <w:storeMappedDataAs w:val="dateTime"/>
                  <w:calendar w:val="gregorian"/>
                </w:date>
              </w:sdtPr>
              <w:sdtContent>
                <w:r w:rsidR="00FB73CF">
                  <w:rPr>
                    <w:rFonts w:ascii="Times New Roman" w:eastAsia="Times New Roman" w:hAnsi="Times New Roman" w:cs="Times New Roman"/>
                    <w:sz w:val="24"/>
                    <w:szCs w:val="24"/>
                    <w:lang w:eastAsia="ru-RU"/>
                  </w:rPr>
                  <w:t>«06» сентября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09-12T00:00:00Z">
                  <w:dateFormat w:val="«dd» MMMM yyyy 'года'"/>
                  <w:lid w:val="ru-RU"/>
                  <w:storeMappedDataAs w:val="dateTime"/>
                  <w:calendar w:val="gregorian"/>
                </w:date>
              </w:sdtPr>
              <w:sdtContent>
                <w:r w:rsidR="00FB73CF">
                  <w:rPr>
                    <w:rFonts w:ascii="Times New Roman" w:eastAsia="Calibri" w:hAnsi="Times New Roman" w:cs="Times New Roman"/>
                    <w:iCs/>
                    <w:color w:val="000000"/>
                    <w:sz w:val="24"/>
                    <w:szCs w:val="24"/>
                  </w:rPr>
                  <w:t>«12» сентября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09-16T00:00:00Z">
                  <w:dateFormat w:val="«dd» MMMM yyyy 'года'"/>
                  <w:lid w:val="ru-RU"/>
                  <w:storeMappedDataAs w:val="dateTime"/>
                  <w:calendar w:val="gregorian"/>
                </w:date>
              </w:sdtPr>
              <w:sdtContent>
                <w:r w:rsidR="00FB73CF">
                  <w:rPr>
                    <w:rFonts w:ascii="Times New Roman" w:eastAsia="Calibri" w:hAnsi="Times New Roman" w:cs="Times New Roman"/>
                    <w:iCs/>
                    <w:color w:val="000000"/>
                    <w:sz w:val="24"/>
                    <w:szCs w:val="24"/>
                  </w:rPr>
                  <w:t>«16» сентября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09-17T00:00:00Z">
                  <w:dateFormat w:val="«dd» MMMM yyyy 'года'"/>
                  <w:lid w:val="ru-RU"/>
                  <w:storeMappedDataAs w:val="dateTime"/>
                  <w:calendar w:val="gregorian"/>
                </w:date>
              </w:sdtPr>
              <w:sdtContent>
                <w:r w:rsidR="00FB73CF">
                  <w:rPr>
                    <w:rFonts w:ascii="Times New Roman" w:eastAsia="Calibri" w:hAnsi="Times New Roman" w:cs="Times New Roman"/>
                    <w:iCs/>
                    <w:color w:val="000000"/>
                    <w:sz w:val="24"/>
                    <w:szCs w:val="24"/>
                  </w:rPr>
                  <w:t>«17» сентября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0" w:name="форма25"/>
            <w:bookmarkEnd w:id="18"/>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08-16T00:00:00Z">
                  <w:dateFormat w:val="«dd» MMMM yyyy 'года'"/>
                  <w:lid w:val="ru-RU"/>
                  <w:storeMappedDataAs w:val="dateTime"/>
                  <w:calendar w:val="gregorian"/>
                </w:date>
              </w:sdtPr>
              <w:sdtContent>
                <w:r w:rsidR="00FB73CF">
                  <w:rPr>
                    <w:rFonts w:ascii="Times New Roman" w:eastAsia="Times New Roman" w:hAnsi="Times New Roman" w:cs="Times New Roman"/>
                    <w:b/>
                    <w:sz w:val="24"/>
                    <w:szCs w:val="24"/>
                    <w:lang w:eastAsia="ru-RU"/>
                  </w:rPr>
                  <w:t>«16» августа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08-30T00:00:00Z">
                  <w:dateFormat w:val="«dd» MMMM yyyy 'года'"/>
                  <w:lid w:val="ru-RU"/>
                  <w:storeMappedDataAs w:val="dateTime"/>
                  <w:calendar w:val="gregorian"/>
                </w:date>
              </w:sdtPr>
              <w:sdtContent>
                <w:r w:rsidR="00FB73CF">
                  <w:rPr>
                    <w:rFonts w:ascii="Times New Roman" w:eastAsia="Times New Roman" w:hAnsi="Times New Roman" w:cs="Times New Roman"/>
                    <w:b/>
                    <w:sz w:val="24"/>
                    <w:szCs w:val="24"/>
                    <w:lang w:eastAsia="ru-RU"/>
                  </w:rPr>
                  <w:t>«30» августа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9D451D"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w:t>
            </w:r>
            <w:r w:rsidR="008D62B9" w:rsidRPr="008D62B9">
              <w:rPr>
                <w:rFonts w:ascii="Times New Roman" w:eastAsia="Times New Roman" w:hAnsi="Times New Roman" w:cs="Times New Roman"/>
                <w:iCs/>
                <w:sz w:val="24"/>
                <w:szCs w:val="24"/>
                <w:lang w:eastAsia="ru-RU"/>
              </w:rPr>
              <w:t>товара (</w:t>
            </w:r>
            <w:proofErr w:type="spellStart"/>
            <w:r w:rsidR="008D62B9" w:rsidRPr="008D62B9">
              <w:rPr>
                <w:rFonts w:ascii="Times New Roman" w:eastAsia="Times New Roman" w:hAnsi="Times New Roman" w:cs="Times New Roman"/>
                <w:iCs/>
                <w:sz w:val="24"/>
                <w:szCs w:val="24"/>
                <w:lang w:eastAsia="ru-RU"/>
              </w:rPr>
              <w:t>термошкафов</w:t>
            </w:r>
            <w:proofErr w:type="spellEnd"/>
            <w:r w:rsidR="008D62B9" w:rsidRPr="008D62B9">
              <w:rPr>
                <w:rFonts w:ascii="Times New Roman" w:eastAsia="Times New Roman" w:hAnsi="Times New Roman" w:cs="Times New Roman"/>
                <w:iCs/>
                <w:sz w:val="24"/>
                <w:szCs w:val="24"/>
                <w:lang w:eastAsia="ru-RU"/>
              </w:rPr>
              <w:t>, боксов БКТО, кабельных ящиков КРТМ, ящиков распределительных ЯР, АВШ)</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8D62B9" w:rsidRPr="00E353B5" w:rsidRDefault="008D62B9" w:rsidP="008D62B9">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9F4142">
              <w:rPr>
                <w:rFonts w:ascii="Times New Roman" w:eastAsia="Calibri" w:hAnsi="Times New Roman" w:cs="Times New Roman"/>
                <w:iCs/>
                <w:sz w:val="24"/>
                <w:szCs w:val="24"/>
              </w:rPr>
              <w:t>5</w:t>
            </w:r>
            <w:r>
              <w:rPr>
                <w:rFonts w:ascii="Times New Roman" w:eastAsia="Calibri" w:hAnsi="Times New Roman" w:cs="Times New Roman"/>
                <w:iCs/>
                <w:sz w:val="24"/>
                <w:szCs w:val="24"/>
              </w:rPr>
              <w:t> </w:t>
            </w:r>
            <w:r w:rsidRPr="009F4142">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w:t>
            </w:r>
            <w:r w:rsidRPr="009F4142">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рублей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Пять миллионов</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 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копеек</w:t>
            </w:r>
            <w:r w:rsidRPr="00E353B5">
              <w:rPr>
                <w:rFonts w:ascii="Times New Roman" w:eastAsia="Calibri" w:hAnsi="Times New Roman" w:cs="Times New Roman"/>
                <w:iCs/>
                <w:sz w:val="24"/>
                <w:szCs w:val="24"/>
              </w:rPr>
              <w:t xml:space="preserve">, с учетом НДС </w:t>
            </w:r>
          </w:p>
          <w:p w:rsidR="008D62B9" w:rsidRPr="00E353B5" w:rsidRDefault="008D62B9" w:rsidP="008D62B9">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833 333,33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Восемьсот тридцать три тысячи триста тридцать три</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рубля </w:t>
            </w:r>
            <w:r w:rsidR="00A92D64">
              <w:rPr>
                <w:rFonts w:ascii="Times New Roman" w:eastAsia="Calibri" w:hAnsi="Times New Roman" w:cs="Times New Roman"/>
                <w:iCs/>
                <w:sz w:val="24"/>
                <w:szCs w:val="24"/>
              </w:rPr>
              <w:t>33</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копе</w:t>
            </w:r>
            <w:r w:rsidR="00A92D64">
              <w:rPr>
                <w:rFonts w:ascii="Times New Roman" w:eastAsia="Calibri" w:hAnsi="Times New Roman" w:cs="Times New Roman"/>
                <w:iCs/>
                <w:sz w:val="24"/>
                <w:szCs w:val="24"/>
              </w:rPr>
              <w:t>й</w:t>
            </w:r>
            <w:r>
              <w:rPr>
                <w:rFonts w:ascii="Times New Roman" w:eastAsia="Calibri" w:hAnsi="Times New Roman" w:cs="Times New Roman"/>
                <w:iCs/>
                <w:sz w:val="24"/>
                <w:szCs w:val="24"/>
              </w:rPr>
              <w:t>к</w:t>
            </w:r>
            <w:r w:rsidR="00A92D64">
              <w:rPr>
                <w:rFonts w:ascii="Times New Roman" w:eastAsia="Calibri" w:hAnsi="Times New Roman" w:cs="Times New Roman"/>
                <w:iCs/>
                <w:sz w:val="24"/>
                <w:szCs w:val="24"/>
              </w:rPr>
              <w:t>и</w:t>
            </w:r>
          </w:p>
          <w:p w:rsidR="008D62B9" w:rsidRPr="00E353B5" w:rsidRDefault="008D62B9" w:rsidP="008D62B9">
            <w:pPr>
              <w:autoSpaceDE w:val="0"/>
              <w:autoSpaceDN w:val="0"/>
              <w:adjustRightInd w:val="0"/>
              <w:spacing w:after="0" w:line="240" w:lineRule="auto"/>
              <w:jc w:val="both"/>
              <w:rPr>
                <w:rFonts w:ascii="Times New Roman" w:eastAsia="Calibri" w:hAnsi="Times New Roman" w:cs="Times New Roman"/>
                <w:iCs/>
                <w:sz w:val="10"/>
                <w:szCs w:val="10"/>
              </w:rPr>
            </w:pPr>
          </w:p>
          <w:p w:rsidR="008D62B9" w:rsidRDefault="008D62B9" w:rsidP="008D62B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4 166 666,67 </w:t>
            </w:r>
            <w:r w:rsidRPr="00E353B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Четыре миллиона </w:t>
            </w:r>
            <w:r w:rsidR="00A92D64">
              <w:rPr>
                <w:rFonts w:ascii="Times New Roman" w:eastAsia="Times New Roman" w:hAnsi="Times New Roman" w:cs="Times New Roman"/>
                <w:iCs/>
                <w:sz w:val="24"/>
                <w:szCs w:val="24"/>
                <w:lang w:eastAsia="ru-RU"/>
              </w:rPr>
              <w:t>с</w:t>
            </w:r>
            <w:r>
              <w:rPr>
                <w:rFonts w:ascii="Times New Roman" w:eastAsia="Times New Roman" w:hAnsi="Times New Roman" w:cs="Times New Roman"/>
                <w:iCs/>
                <w:sz w:val="24"/>
                <w:szCs w:val="24"/>
                <w:lang w:eastAsia="ru-RU"/>
              </w:rPr>
              <w:t>то шестьдесят шесть тысяч шестьсот шестьдесят шесть</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рублей</w:t>
            </w:r>
            <w:r w:rsidRPr="00E353B5">
              <w:rPr>
                <w:rFonts w:ascii="Times New Roman" w:eastAsia="Calibri" w:hAnsi="Times New Roman" w:cs="Times New Roman"/>
                <w:iCs/>
                <w:sz w:val="24"/>
                <w:szCs w:val="24"/>
              </w:rPr>
              <w:t xml:space="preserve"> </w:t>
            </w:r>
            <w:r w:rsidR="00A92D64">
              <w:rPr>
                <w:rFonts w:ascii="Times New Roman" w:eastAsia="Calibri" w:hAnsi="Times New Roman" w:cs="Times New Roman"/>
                <w:iCs/>
                <w:sz w:val="24"/>
                <w:szCs w:val="24"/>
              </w:rPr>
              <w:t>67</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DE4AF6">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 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r w:rsidR="00B3154D">
              <w:rPr>
                <w:rFonts w:ascii="Times New Roman" w:eastAsia="Times New Roman" w:hAnsi="Times New Roman" w:cs="Times New Roman"/>
                <w:iCs/>
                <w:sz w:val="24"/>
                <w:szCs w:val="24"/>
                <w:lang w:eastAsia="ru-RU"/>
              </w:rPr>
              <w:t>.</w:t>
            </w:r>
          </w:p>
          <w:p w:rsidR="00B3154D" w:rsidRPr="00B3154D" w:rsidRDefault="00B3154D"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5" w:name="форма0"/>
            <w:bookmarkEnd w:id="24"/>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E353B5" w:rsidRPr="007D7A19" w:rsidRDefault="003D139F" w:rsidP="007D7A19">
                  <w:pPr>
                    <w:spacing w:after="0" w:line="240" w:lineRule="auto"/>
                    <w:ind w:firstLine="176"/>
                    <w:jc w:val="both"/>
                    <w:rPr>
                      <w:rFonts w:ascii="Times New Roman" w:eastAsia="Times New Roman" w:hAnsi="Times New Roman" w:cs="Arial"/>
                      <w:color w:val="000000"/>
                      <w:sz w:val="24"/>
                      <w:szCs w:val="24"/>
                      <w:lang w:eastAsia="ru-RU"/>
                    </w:rPr>
                  </w:pPr>
                  <w:r>
                    <w:rPr>
                      <w:rFonts w:ascii="Times New Roman" w:eastAsia="Times New Roman" w:hAnsi="Times New Roman" w:cs="Times New Roman"/>
                      <w:sz w:val="24"/>
                      <w:szCs w:val="24"/>
                      <w:lang w:eastAsia="ru-RU"/>
                    </w:rPr>
                    <w:t xml:space="preserve"> </w:t>
                  </w:r>
                  <w:r w:rsidR="006A31FF">
                    <w:rPr>
                      <w:rFonts w:ascii="Times New Roman" w:eastAsia="Times New Roman" w:hAnsi="Times New Roman" w:cs="Times New Roman"/>
                      <w:sz w:val="24"/>
                      <w:szCs w:val="24"/>
                      <w:lang w:eastAsia="ru-RU"/>
                    </w:rPr>
                    <w:t xml:space="preserve"> </w:t>
                  </w:r>
                  <w:r w:rsidR="00B3154D" w:rsidRPr="006C712A">
                    <w:rPr>
                      <w:rFonts w:ascii="Times New Roman" w:eastAsia="Times New Roman" w:hAnsi="Times New Roman" w:cs="Times New Roman"/>
                      <w:sz w:val="24"/>
                      <w:szCs w:val="24"/>
                      <w:lang w:eastAsia="ru-RU"/>
                    </w:rPr>
                    <w:t>Специальных документов не требуется</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2"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CE2228">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CE2228">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33"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товаров (работ, услуг) с ед</w:t>
            </w:r>
            <w:r w:rsidR="004B7425">
              <w:rPr>
                <w:rFonts w:ascii="Times New Roman" w:eastAsia="Times New Roman" w:hAnsi="Times New Roman" w:cs="Times New Roman"/>
                <w:sz w:val="24"/>
                <w:szCs w:val="24"/>
                <w:lang w:eastAsia="ru-RU"/>
              </w:rPr>
              <w:t>иничными расценками приводится</w:t>
            </w:r>
            <w:r w:rsidRPr="00E353B5">
              <w:rPr>
                <w:rFonts w:ascii="Times New Roman" w:eastAsia="Times New Roman" w:hAnsi="Times New Roman" w:cs="Times New Roman"/>
                <w:sz w:val="24"/>
                <w:szCs w:val="24"/>
                <w:lang w:eastAsia="ru-RU"/>
              </w:rPr>
              <w:t xml:space="preserve"> </w:t>
            </w:r>
            <w:r w:rsidR="004B7425">
              <w:rPr>
                <w:rFonts w:ascii="Times New Roman" w:eastAsia="Times New Roman" w:hAnsi="Times New Roman" w:cs="Times New Roman"/>
                <w:sz w:val="24"/>
                <w:szCs w:val="24"/>
                <w:lang w:eastAsia="ru-RU"/>
              </w:rPr>
              <w:t>в</w:t>
            </w:r>
            <w:r w:rsidRPr="00E353B5">
              <w:rPr>
                <w:rFonts w:ascii="Times New Roman" w:eastAsia="Times New Roman" w:hAnsi="Times New Roman" w:cs="Times New Roman"/>
                <w:sz w:val="24"/>
                <w:szCs w:val="24"/>
                <w:lang w:eastAsia="ru-RU"/>
              </w:rPr>
              <w:t xml:space="preserve">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8D62B9" w:rsidP="008D62B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Российский рубль</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r w:rsidR="008D62B9" w:rsidRPr="00E353B5">
              <w:rPr>
                <w:rFonts w:ascii="Times New Roman" w:eastAsia="Times New Roman" w:hAnsi="Times New Roman" w:cs="Times New Roman"/>
                <w:sz w:val="24"/>
                <w:szCs w:val="24"/>
                <w:lang w:eastAsia="ru-RU"/>
              </w:rPr>
              <w:t>срок внесения</w:t>
            </w:r>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включаемые </w:t>
            </w:r>
            <w:proofErr w:type="gramStart"/>
            <w:r w:rsidRPr="00E353B5">
              <w:rPr>
                <w:rFonts w:ascii="Times New Roman" w:eastAsia="Times New Roman" w:hAnsi="Times New Roman" w:cs="Times New Roman"/>
                <w:sz w:val="24"/>
                <w:szCs w:val="24"/>
                <w:lang w:eastAsia="ru-RU"/>
              </w:rPr>
              <w:t>Участником  закупки</w:t>
            </w:r>
            <w:proofErr w:type="gramEnd"/>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353B5">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E353B5">
              <w:rPr>
                <w:rFonts w:ascii="Times New Roman" w:eastAsia="Times New Roman" w:hAnsi="Times New Roman" w:cs="Times New Roman"/>
                <w:sz w:val="24"/>
                <w:szCs w:val="24"/>
                <w:lang w:eastAsia="ru-RU"/>
              </w:rPr>
              <w:t xml:space="preserve">2) </w:t>
            </w:r>
            <w:bookmarkEnd w:id="46"/>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CE2228">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7"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8"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0"/>
            <w:bookmarkEnd w:id="5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4"/>
            <w:r w:rsidRPr="00E353B5">
              <w:rPr>
                <w:rFonts w:ascii="Times New Roman" w:eastAsia="Times New Roman" w:hAnsi="Times New Roman" w:cs="Times New Roman"/>
                <w:sz w:val="24"/>
                <w:szCs w:val="24"/>
                <w:lang w:eastAsia="ru-RU"/>
              </w:rPr>
              <w:t>;</w:t>
            </w:r>
            <w:bookmarkEnd w:id="55"/>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E353B5">
              <w:rPr>
                <w:rFonts w:ascii="Times New Roman" w:eastAsia="Times New Roman" w:hAnsi="Times New Roman" w:cs="Times New Roman"/>
                <w:sz w:val="24"/>
                <w:szCs w:val="24"/>
                <w:lang w:eastAsia="ru-RU"/>
              </w:rPr>
              <w:t>;</w:t>
            </w:r>
            <w:bookmarkEnd w:id="57"/>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5"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6"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Основной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37"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E353B5">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8"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4" w:name="_Toc438209649"/>
      <w:bookmarkStart w:id="65" w:name="_Toc98251753"/>
      <w:r w:rsidR="006D18DB" w:rsidRPr="006D18DB">
        <w:rPr>
          <w:rFonts w:ascii="Times New Roman" w:eastAsia="Times New Roman" w:hAnsi="Times New Roman" w:cs="Times New Roman"/>
          <w:sz w:val="24"/>
          <w:szCs w:val="24"/>
          <w:lang w:eastAsia="ru-RU"/>
        </w:rPr>
        <w:t xml:space="preserve">(Протокол № </w:t>
      </w:r>
      <w:r w:rsidR="00185778">
        <w:rPr>
          <w:rFonts w:ascii="Times New Roman" w:eastAsia="Times New Roman" w:hAnsi="Times New Roman" w:cs="Times New Roman"/>
          <w:sz w:val="24"/>
          <w:szCs w:val="24"/>
          <w:lang w:eastAsia="ru-RU"/>
        </w:rPr>
        <w:t>04</w:t>
      </w:r>
      <w:r w:rsidR="006D18DB" w:rsidRPr="006D18DB">
        <w:rPr>
          <w:rFonts w:ascii="Times New Roman" w:eastAsia="Times New Roman" w:hAnsi="Times New Roman" w:cs="Times New Roman"/>
          <w:sz w:val="24"/>
          <w:szCs w:val="24"/>
          <w:lang w:eastAsia="ru-RU"/>
        </w:rPr>
        <w:t xml:space="preserve"> от 2</w:t>
      </w:r>
      <w:r w:rsidR="00185778">
        <w:rPr>
          <w:rFonts w:ascii="Times New Roman" w:eastAsia="Times New Roman" w:hAnsi="Times New Roman" w:cs="Times New Roman"/>
          <w:sz w:val="24"/>
          <w:szCs w:val="24"/>
          <w:lang w:eastAsia="ru-RU"/>
        </w:rPr>
        <w:t>6</w:t>
      </w:r>
      <w:r w:rsidR="006D18DB" w:rsidRPr="006D18DB">
        <w:rPr>
          <w:rFonts w:ascii="Times New Roman" w:eastAsia="Times New Roman" w:hAnsi="Times New Roman" w:cs="Times New Roman"/>
          <w:sz w:val="24"/>
          <w:szCs w:val="24"/>
          <w:lang w:eastAsia="ru-RU"/>
        </w:rPr>
        <w:t>.</w:t>
      </w:r>
      <w:r w:rsidR="00185778">
        <w:rPr>
          <w:rFonts w:ascii="Times New Roman" w:eastAsia="Times New Roman" w:hAnsi="Times New Roman" w:cs="Times New Roman"/>
          <w:sz w:val="24"/>
          <w:szCs w:val="24"/>
          <w:lang w:eastAsia="ru-RU"/>
        </w:rPr>
        <w:t>03</w:t>
      </w:r>
      <w:r w:rsidR="006D18DB" w:rsidRPr="006D18DB">
        <w:rPr>
          <w:rFonts w:ascii="Times New Roman" w:eastAsia="Times New Roman" w:hAnsi="Times New Roman" w:cs="Times New Roman"/>
          <w:sz w:val="24"/>
          <w:szCs w:val="24"/>
          <w:lang w:eastAsia="ru-RU"/>
        </w:rPr>
        <w:t>.201</w:t>
      </w:r>
      <w:r w:rsidR="00185778">
        <w:rPr>
          <w:rFonts w:ascii="Times New Roman" w:eastAsia="Times New Roman" w:hAnsi="Times New Roman" w:cs="Times New Roman"/>
          <w:sz w:val="24"/>
          <w:szCs w:val="24"/>
          <w:lang w:eastAsia="ru-RU"/>
        </w:rPr>
        <w:t>9</w:t>
      </w:r>
      <w:r w:rsidR="006D18DB" w:rsidRPr="006D18DB">
        <w:rPr>
          <w:rFonts w:ascii="Times New Roman" w:eastAsia="Times New Roman" w:hAnsi="Times New Roman" w:cs="Times New Roman"/>
          <w:sz w:val="24"/>
          <w:szCs w:val="24"/>
          <w:lang w:eastAsia="ru-RU"/>
        </w:rPr>
        <w:t xml:space="preserve"> 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6" w:name="_РАЗДЕЛ_III._ФОРМЫ"/>
      <w:bookmarkEnd w:id="66"/>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38209650"/>
      <w:bookmarkEnd w:id="67"/>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E353B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39"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E2228">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38209651"/>
      <w:bookmarkEnd w:id="82"/>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3"/>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353B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Сведения об </w:t>
            </w:r>
            <w:proofErr w:type="gramStart"/>
            <w:r w:rsidRPr="00E353B5">
              <w:rPr>
                <w:rFonts w:ascii="Times New Roman" w:eastAsia="Times New Roman" w:hAnsi="Times New Roman" w:cs="Times New Roman"/>
                <w:b/>
                <w:sz w:val="24"/>
                <w:szCs w:val="24"/>
                <w:lang w:eastAsia="ru-RU"/>
              </w:rPr>
              <w:t>Участнике  Открытого</w:t>
            </w:r>
            <w:proofErr w:type="gramEnd"/>
            <w:r w:rsidRPr="00E353B5">
              <w:rPr>
                <w:rFonts w:ascii="Times New Roman" w:eastAsia="Times New Roman" w:hAnsi="Times New Roman" w:cs="Times New Roman"/>
                <w:b/>
                <w:sz w:val="24"/>
                <w:szCs w:val="24"/>
                <w:lang w:eastAsia="ru-RU"/>
              </w:rPr>
              <w:t xml:space="preserve">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Балансовая стоимость </w:t>
            </w:r>
            <w:proofErr w:type="gramStart"/>
            <w:r w:rsidRPr="00E353B5">
              <w:rPr>
                <w:rFonts w:ascii="Times New Roman" w:eastAsia="Times New Roman" w:hAnsi="Times New Roman" w:cs="Times New Roman"/>
                <w:sz w:val="24"/>
                <w:szCs w:val="24"/>
                <w:lang w:eastAsia="ru-RU"/>
              </w:rPr>
              <w:t>активов  (</w:t>
            </w:r>
            <w:proofErr w:type="gramEnd"/>
            <w:r w:rsidRPr="00E353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8"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8"/>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38209652"/>
      <w:bookmarkEnd w:id="89"/>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353B5">
        <w:rPr>
          <w:rFonts w:ascii="Times New Roman" w:eastAsia="Times New Roman" w:hAnsi="Times New Roman" w:cs="Times New Roman"/>
          <w:sz w:val="24"/>
          <w:szCs w:val="24"/>
          <w:lang w:eastAsia="ru-RU"/>
        </w:rPr>
        <w:t>ТЕХНИКО-КОММЕРЧЕСКОЕ ПРЕДЛОЖЕНИЕ</w:t>
      </w:r>
      <w:bookmarkEnd w:id="92"/>
      <w:bookmarkEnd w:id="93"/>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Суть технико-коммерческого предложения:</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835"/>
        <w:gridCol w:w="3118"/>
        <w:gridCol w:w="1198"/>
        <w:gridCol w:w="1822"/>
      </w:tblGrid>
      <w:tr w:rsidR="003D44D3" w:rsidRPr="00E353B5" w:rsidTr="003D44D3">
        <w:tc>
          <w:tcPr>
            <w:tcW w:w="846" w:type="dxa"/>
          </w:tcPr>
          <w:p w:rsidR="003D44D3" w:rsidRPr="00E353B5" w:rsidRDefault="003D44D3" w:rsidP="00E353B5">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835" w:type="dxa"/>
            <w:shd w:val="clear" w:color="auto" w:fill="auto"/>
          </w:tcPr>
          <w:p w:rsidR="003D44D3" w:rsidRPr="00E353B5" w:rsidRDefault="003D44D3"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3118" w:type="dxa"/>
            <w:shd w:val="clear" w:color="auto" w:fill="auto"/>
          </w:tcPr>
          <w:p w:rsidR="003D44D3" w:rsidRPr="00E353B5" w:rsidRDefault="003D44D3" w:rsidP="00E353B5">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Описание товара</w:t>
            </w:r>
          </w:p>
        </w:tc>
        <w:tc>
          <w:tcPr>
            <w:tcW w:w="1198" w:type="dxa"/>
          </w:tcPr>
          <w:p w:rsidR="003D44D3" w:rsidRPr="00E77E28" w:rsidRDefault="003D44D3" w:rsidP="00E353B5">
            <w:pPr>
              <w:spacing w:after="0" w:line="240" w:lineRule="auto"/>
              <w:rPr>
                <w:rFonts w:ascii="Times New Roman" w:eastAsia="Times New Roman" w:hAnsi="Times New Roman" w:cs="Arial"/>
                <w:color w:val="000000"/>
                <w:sz w:val="24"/>
                <w:szCs w:val="24"/>
                <w:lang w:eastAsia="ru-RU"/>
              </w:rPr>
            </w:pPr>
            <w:r w:rsidRPr="00E77E28">
              <w:rPr>
                <w:rFonts w:ascii="Times New Roman" w:eastAsia="Times New Roman" w:hAnsi="Times New Roman" w:cs="Arial"/>
                <w:color w:val="000000"/>
                <w:sz w:val="24"/>
                <w:szCs w:val="24"/>
                <w:lang w:eastAsia="ru-RU"/>
              </w:rPr>
              <w:t>Ед. изм.</w:t>
            </w:r>
          </w:p>
        </w:tc>
        <w:tc>
          <w:tcPr>
            <w:tcW w:w="1822" w:type="dxa"/>
          </w:tcPr>
          <w:p w:rsidR="003D44D3" w:rsidRPr="00E77E28" w:rsidRDefault="003D44D3"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3D44D3" w:rsidRPr="00E353B5" w:rsidTr="003D44D3">
        <w:tc>
          <w:tcPr>
            <w:tcW w:w="846" w:type="dxa"/>
          </w:tcPr>
          <w:p w:rsidR="003D44D3" w:rsidRPr="00E353B5" w:rsidRDefault="003D44D3" w:rsidP="00E353B5">
            <w:pPr>
              <w:spacing w:after="0" w:line="240" w:lineRule="auto"/>
              <w:rPr>
                <w:rFonts w:ascii="Times New Roman" w:eastAsia="Times New Roman" w:hAnsi="Times New Roman" w:cs="Arial"/>
                <w:color w:val="000000"/>
                <w:sz w:val="24"/>
                <w:szCs w:val="24"/>
                <w:lang w:eastAsia="ru-RU"/>
              </w:rPr>
            </w:pPr>
          </w:p>
        </w:tc>
        <w:tc>
          <w:tcPr>
            <w:tcW w:w="2835" w:type="dxa"/>
            <w:shd w:val="clear" w:color="auto" w:fill="auto"/>
          </w:tcPr>
          <w:p w:rsidR="003D44D3" w:rsidRPr="00E353B5" w:rsidRDefault="003D44D3" w:rsidP="00E353B5">
            <w:pPr>
              <w:spacing w:after="0" w:line="240" w:lineRule="auto"/>
              <w:rPr>
                <w:rFonts w:ascii="Times New Roman" w:eastAsia="Times New Roman" w:hAnsi="Times New Roman" w:cs="Arial"/>
                <w:color w:val="000000"/>
                <w:sz w:val="24"/>
                <w:szCs w:val="24"/>
                <w:lang w:eastAsia="ru-RU"/>
              </w:rPr>
            </w:pPr>
          </w:p>
        </w:tc>
        <w:tc>
          <w:tcPr>
            <w:tcW w:w="3118" w:type="dxa"/>
            <w:shd w:val="clear" w:color="auto" w:fill="auto"/>
          </w:tcPr>
          <w:p w:rsidR="003D44D3" w:rsidRPr="00E353B5" w:rsidRDefault="003D44D3" w:rsidP="00E353B5">
            <w:pPr>
              <w:spacing w:after="0" w:line="240" w:lineRule="auto"/>
              <w:rPr>
                <w:rFonts w:ascii="Times New Roman" w:eastAsia="Times New Roman" w:hAnsi="Times New Roman" w:cs="Arial"/>
                <w:color w:val="000000"/>
                <w:sz w:val="24"/>
                <w:szCs w:val="24"/>
                <w:lang w:eastAsia="ru-RU"/>
              </w:rPr>
            </w:pPr>
          </w:p>
        </w:tc>
        <w:tc>
          <w:tcPr>
            <w:tcW w:w="1198" w:type="dxa"/>
          </w:tcPr>
          <w:p w:rsidR="003D44D3" w:rsidRPr="00E77E28" w:rsidRDefault="003D44D3" w:rsidP="00E353B5">
            <w:pPr>
              <w:spacing w:after="0" w:line="240" w:lineRule="auto"/>
              <w:rPr>
                <w:rFonts w:ascii="Times New Roman" w:eastAsia="Times New Roman" w:hAnsi="Times New Roman" w:cs="Arial"/>
                <w:color w:val="000000"/>
                <w:sz w:val="24"/>
                <w:szCs w:val="24"/>
                <w:lang w:eastAsia="ru-RU"/>
              </w:rPr>
            </w:pPr>
          </w:p>
        </w:tc>
        <w:tc>
          <w:tcPr>
            <w:tcW w:w="1822" w:type="dxa"/>
          </w:tcPr>
          <w:p w:rsidR="003D44D3" w:rsidRPr="00E77E28" w:rsidRDefault="003D44D3" w:rsidP="00E353B5">
            <w:pPr>
              <w:spacing w:after="0" w:line="240" w:lineRule="auto"/>
              <w:rPr>
                <w:rFonts w:ascii="Times New Roman" w:eastAsia="Times New Roman" w:hAnsi="Times New Roman" w:cs="Arial"/>
                <w:color w:val="000000"/>
                <w:sz w:val="24"/>
                <w:szCs w:val="24"/>
                <w:lang w:eastAsia="ru-RU"/>
              </w:rPr>
            </w:pPr>
          </w:p>
        </w:tc>
      </w:tr>
      <w:tr w:rsidR="003D44D3" w:rsidRPr="00E353B5" w:rsidTr="003D44D3">
        <w:tc>
          <w:tcPr>
            <w:tcW w:w="846" w:type="dxa"/>
          </w:tcPr>
          <w:p w:rsidR="003D44D3" w:rsidRPr="00E353B5" w:rsidRDefault="003D44D3" w:rsidP="00E353B5">
            <w:pPr>
              <w:spacing w:after="0" w:line="240" w:lineRule="auto"/>
              <w:rPr>
                <w:rFonts w:ascii="Times New Roman" w:eastAsia="Times New Roman" w:hAnsi="Times New Roman" w:cs="Arial"/>
                <w:color w:val="000000"/>
                <w:sz w:val="24"/>
                <w:szCs w:val="24"/>
                <w:lang w:eastAsia="ru-RU"/>
              </w:rPr>
            </w:pPr>
          </w:p>
        </w:tc>
        <w:tc>
          <w:tcPr>
            <w:tcW w:w="2835" w:type="dxa"/>
            <w:shd w:val="clear" w:color="auto" w:fill="auto"/>
          </w:tcPr>
          <w:p w:rsidR="003D44D3" w:rsidRPr="00E353B5" w:rsidRDefault="003D44D3" w:rsidP="00E353B5">
            <w:pPr>
              <w:spacing w:after="0" w:line="240" w:lineRule="auto"/>
              <w:rPr>
                <w:rFonts w:ascii="Times New Roman" w:eastAsia="Times New Roman" w:hAnsi="Times New Roman" w:cs="Arial"/>
                <w:color w:val="000000"/>
                <w:sz w:val="24"/>
                <w:szCs w:val="24"/>
                <w:lang w:eastAsia="ru-RU"/>
              </w:rPr>
            </w:pPr>
          </w:p>
        </w:tc>
        <w:tc>
          <w:tcPr>
            <w:tcW w:w="3118" w:type="dxa"/>
            <w:shd w:val="clear" w:color="auto" w:fill="auto"/>
          </w:tcPr>
          <w:p w:rsidR="003D44D3" w:rsidRPr="00E353B5" w:rsidRDefault="003D44D3" w:rsidP="00E353B5">
            <w:pPr>
              <w:spacing w:after="0" w:line="240" w:lineRule="auto"/>
              <w:rPr>
                <w:rFonts w:ascii="Times New Roman" w:eastAsia="Times New Roman" w:hAnsi="Times New Roman" w:cs="Arial"/>
                <w:color w:val="000000"/>
                <w:sz w:val="24"/>
                <w:szCs w:val="24"/>
                <w:lang w:eastAsia="ru-RU"/>
              </w:rPr>
            </w:pPr>
          </w:p>
        </w:tc>
        <w:tc>
          <w:tcPr>
            <w:tcW w:w="1198" w:type="dxa"/>
          </w:tcPr>
          <w:p w:rsidR="003D44D3" w:rsidRPr="00E77E28" w:rsidRDefault="003D44D3" w:rsidP="00E353B5">
            <w:pPr>
              <w:spacing w:after="0" w:line="240" w:lineRule="auto"/>
              <w:rPr>
                <w:rFonts w:ascii="Times New Roman" w:eastAsia="Times New Roman" w:hAnsi="Times New Roman" w:cs="Arial"/>
                <w:color w:val="000000"/>
                <w:sz w:val="24"/>
                <w:szCs w:val="24"/>
                <w:lang w:eastAsia="ru-RU"/>
              </w:rPr>
            </w:pPr>
          </w:p>
        </w:tc>
        <w:tc>
          <w:tcPr>
            <w:tcW w:w="1822" w:type="dxa"/>
          </w:tcPr>
          <w:p w:rsidR="003D44D3" w:rsidRPr="00E77E28" w:rsidRDefault="003D44D3" w:rsidP="00E353B5">
            <w:pPr>
              <w:spacing w:after="0" w:line="240" w:lineRule="auto"/>
              <w:rPr>
                <w:rFonts w:ascii="Times New Roman" w:eastAsia="Times New Roman" w:hAnsi="Times New Roman" w:cs="Arial"/>
                <w:color w:val="000000"/>
                <w:sz w:val="24"/>
                <w:szCs w:val="24"/>
                <w:lang w:eastAsia="ru-RU"/>
              </w:rPr>
            </w:pPr>
          </w:p>
        </w:tc>
      </w:tr>
      <w:tr w:rsidR="003D44D3" w:rsidRPr="00E353B5" w:rsidTr="003D44D3">
        <w:tc>
          <w:tcPr>
            <w:tcW w:w="846" w:type="dxa"/>
          </w:tcPr>
          <w:p w:rsidR="003D44D3" w:rsidRPr="00E353B5" w:rsidRDefault="003D44D3" w:rsidP="00E353B5">
            <w:pPr>
              <w:spacing w:after="0" w:line="240" w:lineRule="auto"/>
              <w:rPr>
                <w:rFonts w:ascii="Times New Roman" w:eastAsia="Times New Roman" w:hAnsi="Times New Roman" w:cs="Arial"/>
                <w:color w:val="000000"/>
                <w:sz w:val="24"/>
                <w:szCs w:val="24"/>
                <w:lang w:eastAsia="ru-RU"/>
              </w:rPr>
            </w:pPr>
          </w:p>
        </w:tc>
        <w:tc>
          <w:tcPr>
            <w:tcW w:w="2835" w:type="dxa"/>
            <w:shd w:val="clear" w:color="auto" w:fill="auto"/>
          </w:tcPr>
          <w:p w:rsidR="003D44D3" w:rsidRPr="00E353B5" w:rsidRDefault="003D44D3" w:rsidP="00E353B5">
            <w:pPr>
              <w:spacing w:after="0" w:line="240" w:lineRule="auto"/>
              <w:rPr>
                <w:rFonts w:ascii="Times New Roman" w:eastAsia="Times New Roman" w:hAnsi="Times New Roman" w:cs="Arial"/>
                <w:color w:val="000000"/>
                <w:sz w:val="24"/>
                <w:szCs w:val="24"/>
                <w:lang w:eastAsia="ru-RU"/>
              </w:rPr>
            </w:pPr>
          </w:p>
        </w:tc>
        <w:tc>
          <w:tcPr>
            <w:tcW w:w="3118" w:type="dxa"/>
            <w:shd w:val="clear" w:color="auto" w:fill="auto"/>
          </w:tcPr>
          <w:p w:rsidR="003D44D3" w:rsidRPr="00E353B5" w:rsidRDefault="003D44D3" w:rsidP="00E353B5">
            <w:pPr>
              <w:spacing w:after="0" w:line="240" w:lineRule="auto"/>
              <w:rPr>
                <w:rFonts w:ascii="Times New Roman" w:eastAsia="Times New Roman" w:hAnsi="Times New Roman" w:cs="Arial"/>
                <w:color w:val="000000"/>
                <w:sz w:val="24"/>
                <w:szCs w:val="24"/>
                <w:lang w:eastAsia="ru-RU"/>
              </w:rPr>
            </w:pPr>
          </w:p>
        </w:tc>
        <w:tc>
          <w:tcPr>
            <w:tcW w:w="1198" w:type="dxa"/>
          </w:tcPr>
          <w:p w:rsidR="003D44D3" w:rsidRPr="00E77E28" w:rsidRDefault="003D44D3" w:rsidP="00E353B5">
            <w:pPr>
              <w:spacing w:after="0" w:line="240" w:lineRule="auto"/>
              <w:rPr>
                <w:rFonts w:ascii="Times New Roman" w:eastAsia="Times New Roman" w:hAnsi="Times New Roman" w:cs="Arial"/>
                <w:color w:val="000000"/>
                <w:sz w:val="24"/>
                <w:szCs w:val="24"/>
                <w:lang w:eastAsia="ru-RU"/>
              </w:rPr>
            </w:pPr>
          </w:p>
        </w:tc>
        <w:tc>
          <w:tcPr>
            <w:tcW w:w="1822" w:type="dxa"/>
          </w:tcPr>
          <w:p w:rsidR="003D44D3" w:rsidRPr="00E77E28" w:rsidRDefault="003D44D3" w:rsidP="00E353B5">
            <w:pPr>
              <w:spacing w:after="0" w:line="240" w:lineRule="auto"/>
              <w:rPr>
                <w:rFonts w:ascii="Times New Roman" w:eastAsia="Times New Roman" w:hAnsi="Times New Roman" w:cs="Arial"/>
                <w:color w:val="000000"/>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Default="00E353B5" w:rsidP="00E353B5">
      <w:pPr>
        <w:spacing w:after="0" w:line="240" w:lineRule="auto"/>
        <w:rPr>
          <w:rFonts w:ascii="Times New Roman" w:eastAsia="Times New Roman" w:hAnsi="Times New Roman" w:cs="Times New Roman"/>
          <w:color w:val="808080"/>
          <w:sz w:val="24"/>
          <w:szCs w:val="24"/>
          <w:lang w:eastAsia="ru-RU"/>
        </w:rPr>
      </w:pPr>
    </w:p>
    <w:p w:rsidR="00C82043" w:rsidRDefault="00C82043" w:rsidP="00E353B5">
      <w:pPr>
        <w:spacing w:after="0" w:line="240" w:lineRule="auto"/>
        <w:rPr>
          <w:rFonts w:ascii="Times New Roman" w:eastAsia="Times New Roman" w:hAnsi="Times New Roman" w:cs="Times New Roman"/>
          <w:color w:val="808080"/>
          <w:sz w:val="24"/>
          <w:szCs w:val="24"/>
          <w:lang w:eastAsia="ru-RU"/>
        </w:rPr>
      </w:pPr>
    </w:p>
    <w:p w:rsidR="00C82043" w:rsidRDefault="00C82043" w:rsidP="00E353B5">
      <w:pPr>
        <w:spacing w:after="0" w:line="240" w:lineRule="auto"/>
        <w:rPr>
          <w:rFonts w:ascii="Times New Roman" w:eastAsia="Times New Roman" w:hAnsi="Times New Roman" w:cs="Times New Roman"/>
          <w:color w:val="808080"/>
          <w:sz w:val="24"/>
          <w:szCs w:val="24"/>
          <w:lang w:eastAsia="ru-RU"/>
        </w:rPr>
      </w:pPr>
    </w:p>
    <w:p w:rsidR="00C82043" w:rsidRPr="00E353B5" w:rsidRDefault="00C82043"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38209653"/>
      <w:bookmarkEnd w:id="97"/>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6"/>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E353B5">
          <w:headerReference w:type="default" r:id="rId41"/>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E353B5">
        <w:rPr>
          <w:rFonts w:ascii="Times New Roman" w:eastAsia="MS Mincho" w:hAnsi="Times New Roman" w:cs="Times New Roman"/>
          <w:b/>
          <w:bCs/>
          <w:color w:val="548DD4"/>
          <w:kern w:val="32"/>
          <w:sz w:val="28"/>
          <w:szCs w:val="24"/>
          <w:lang w:val="x-none" w:eastAsia="x-none"/>
        </w:rPr>
        <w:t xml:space="preserve">Форма </w:t>
      </w:r>
      <w:bookmarkEnd w:id="102"/>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CE2228">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43"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44"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45"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47"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rsidR="00E77E28" w:rsidRPr="00C17C5D" w:rsidRDefault="00E77E28" w:rsidP="00C17C5D">
      <w:pPr>
        <w:spacing w:after="0" w:line="240" w:lineRule="auto"/>
        <w:jc w:val="right"/>
        <w:rPr>
          <w:rFonts w:ascii="Times New Roman" w:eastAsia="MS Mincho" w:hAnsi="Times New Roman" w:cs="Times New Roman"/>
          <w:sz w:val="26"/>
          <w:szCs w:val="26"/>
          <w:lang w:eastAsia="ja-JP"/>
        </w:rPr>
      </w:pPr>
    </w:p>
    <w:p w:rsidR="00AA742B" w:rsidRDefault="00F918BA" w:rsidP="00E77E28">
      <w:pPr>
        <w:rPr>
          <w:rFonts w:ascii="Times New Roman" w:eastAsiaTheme="majorEastAsia" w:hAnsi="Times New Roman" w:cs="Times New Roman"/>
          <w:sz w:val="24"/>
          <w:szCs w:val="32"/>
        </w:rPr>
      </w:pPr>
      <w:bookmarkStart w:id="111" w:name="_Toc416028969"/>
      <w:r w:rsidRPr="00C17C5D">
        <w:rPr>
          <w:rFonts w:ascii="Times New Roman" w:eastAsiaTheme="majorEastAsia" w:hAnsi="Times New Roman" w:cs="Times New Roman"/>
          <w:sz w:val="24"/>
          <w:szCs w:val="32"/>
        </w:rPr>
        <w:t>Спецификация представлена в отдельном файле «ТЗ-Спецификация»</w:t>
      </w:r>
      <w:r w:rsidR="00AA742B">
        <w:rPr>
          <w:rFonts w:ascii="Times New Roman" w:eastAsiaTheme="majorEastAsia" w:hAnsi="Times New Roman" w:cs="Times New Roman"/>
          <w:sz w:val="24"/>
          <w:szCs w:val="32"/>
        </w:rPr>
        <w:t>;</w:t>
      </w:r>
    </w:p>
    <w:p w:rsidR="00AA742B" w:rsidRDefault="00AA742B" w:rsidP="00AA742B">
      <w:pPr>
        <w:pStyle w:val="1"/>
        <w:tabs>
          <w:tab w:val="left" w:pos="567"/>
          <w:tab w:val="left" w:pos="851"/>
          <w:tab w:val="left" w:pos="993"/>
        </w:tabs>
        <w:spacing w:before="0"/>
        <w:rPr>
          <w:rFonts w:ascii="Times New Roman" w:hAnsi="Times New Roman"/>
          <w:b w:val="0"/>
          <w:color w:val="auto"/>
          <w:sz w:val="24"/>
          <w:szCs w:val="24"/>
        </w:rPr>
      </w:pPr>
      <w:r w:rsidRPr="00AA742B">
        <w:rPr>
          <w:rFonts w:ascii="Times New Roman" w:hAnsi="Times New Roman"/>
          <w:b w:val="0"/>
          <w:color w:val="auto"/>
          <w:sz w:val="24"/>
          <w:szCs w:val="24"/>
        </w:rPr>
        <w:t>Технические требования к телекоммуникационному шкафу 7</w:t>
      </w:r>
      <w:r w:rsidRPr="00AA742B">
        <w:rPr>
          <w:rFonts w:ascii="Times New Roman" w:hAnsi="Times New Roman"/>
          <w:b w:val="0"/>
          <w:color w:val="auto"/>
          <w:sz w:val="24"/>
          <w:szCs w:val="24"/>
          <w:lang w:val="en-US"/>
        </w:rPr>
        <w:t>U</w:t>
      </w:r>
      <w:r w:rsidRPr="00AA742B">
        <w:rPr>
          <w:rFonts w:ascii="Times New Roman" w:hAnsi="Times New Roman"/>
          <w:b w:val="0"/>
          <w:color w:val="auto"/>
          <w:sz w:val="24"/>
          <w:szCs w:val="24"/>
        </w:rPr>
        <w:t xml:space="preserve"> представлен</w:t>
      </w:r>
      <w:r>
        <w:rPr>
          <w:rFonts w:ascii="Times New Roman" w:hAnsi="Times New Roman"/>
          <w:b w:val="0"/>
          <w:color w:val="auto"/>
          <w:sz w:val="24"/>
          <w:szCs w:val="24"/>
        </w:rPr>
        <w:t>ы</w:t>
      </w:r>
      <w:r w:rsidRPr="00AA742B">
        <w:rPr>
          <w:rFonts w:ascii="Times New Roman" w:hAnsi="Times New Roman"/>
          <w:b w:val="0"/>
          <w:color w:val="auto"/>
          <w:sz w:val="24"/>
          <w:szCs w:val="24"/>
        </w:rPr>
        <w:t xml:space="preserve"> в отдельном файле</w:t>
      </w:r>
      <w:r>
        <w:rPr>
          <w:rFonts w:ascii="Times New Roman" w:hAnsi="Times New Roman"/>
          <w:b w:val="0"/>
          <w:color w:val="auto"/>
          <w:sz w:val="24"/>
          <w:szCs w:val="24"/>
        </w:rPr>
        <w:t xml:space="preserve"> «</w:t>
      </w:r>
      <w:r w:rsidRPr="00AA742B">
        <w:rPr>
          <w:rFonts w:ascii="Times New Roman" w:hAnsi="Times New Roman"/>
          <w:b w:val="0"/>
          <w:color w:val="auto"/>
          <w:sz w:val="24"/>
          <w:szCs w:val="24"/>
        </w:rPr>
        <w:t>Технические требования к шкафу 7U</w:t>
      </w:r>
      <w:r>
        <w:rPr>
          <w:rFonts w:ascii="Times New Roman" w:hAnsi="Times New Roman"/>
          <w:b w:val="0"/>
          <w:color w:val="auto"/>
          <w:sz w:val="24"/>
          <w:szCs w:val="24"/>
        </w:rPr>
        <w:t>»;</w:t>
      </w:r>
    </w:p>
    <w:p w:rsidR="00AA742B" w:rsidRPr="00AA742B" w:rsidRDefault="00AA742B" w:rsidP="00AA742B">
      <w:pPr>
        <w:spacing w:before="120" w:after="0" w:line="240" w:lineRule="auto"/>
        <w:rPr>
          <w:rFonts w:ascii="Times New Roman" w:eastAsia="Times New Roman" w:hAnsi="Times New Roman" w:cs="Times New Roman"/>
          <w:sz w:val="24"/>
          <w:szCs w:val="24"/>
          <w:lang w:eastAsia="ru-RU"/>
        </w:rPr>
      </w:pPr>
      <w:r w:rsidRPr="00AA742B">
        <w:rPr>
          <w:rFonts w:ascii="Times New Roman" w:eastAsia="Times New Roman" w:hAnsi="Times New Roman" w:cs="Times New Roman"/>
          <w:sz w:val="24"/>
          <w:szCs w:val="24"/>
          <w:lang w:eastAsia="ru-RU"/>
        </w:rPr>
        <w:t>Технические требования к телекоммуникационному шкафу 9</w:t>
      </w:r>
      <w:r w:rsidRPr="00AA742B">
        <w:rPr>
          <w:rFonts w:ascii="Times New Roman" w:eastAsia="Times New Roman" w:hAnsi="Times New Roman" w:cs="Times New Roman"/>
          <w:sz w:val="24"/>
          <w:szCs w:val="24"/>
          <w:lang w:val="en-US" w:eastAsia="ru-RU"/>
        </w:rPr>
        <w:t>U</w:t>
      </w:r>
      <w:r w:rsidRPr="00AA742B">
        <w:t xml:space="preserve"> </w:t>
      </w:r>
      <w:r>
        <w:rPr>
          <w:rFonts w:ascii="Times New Roman" w:eastAsia="Times New Roman" w:hAnsi="Times New Roman" w:cs="Times New Roman"/>
          <w:sz w:val="24"/>
          <w:szCs w:val="24"/>
          <w:lang w:eastAsia="ru-RU"/>
        </w:rPr>
        <w:t>представлены</w:t>
      </w:r>
      <w:r w:rsidRPr="00AA742B">
        <w:rPr>
          <w:rFonts w:ascii="Times New Roman" w:eastAsia="Times New Roman" w:hAnsi="Times New Roman" w:cs="Times New Roman"/>
          <w:sz w:val="24"/>
          <w:szCs w:val="24"/>
          <w:lang w:eastAsia="ru-RU"/>
        </w:rPr>
        <w:t xml:space="preserve"> в отдельном файле</w:t>
      </w:r>
      <w:r>
        <w:rPr>
          <w:rFonts w:ascii="Times New Roman" w:eastAsia="Times New Roman" w:hAnsi="Times New Roman" w:cs="Times New Roman"/>
          <w:sz w:val="24"/>
          <w:szCs w:val="24"/>
          <w:lang w:eastAsia="ru-RU"/>
        </w:rPr>
        <w:t xml:space="preserve"> «</w:t>
      </w:r>
      <w:r w:rsidRPr="00AA742B">
        <w:rPr>
          <w:rFonts w:ascii="Times New Roman" w:eastAsia="Times New Roman" w:hAnsi="Times New Roman" w:cs="Times New Roman"/>
          <w:sz w:val="24"/>
          <w:szCs w:val="24"/>
          <w:lang w:eastAsia="ru-RU"/>
        </w:rPr>
        <w:t>Технические требования к шкафу 9U</w:t>
      </w:r>
      <w:r>
        <w:rPr>
          <w:rFonts w:ascii="Times New Roman" w:eastAsia="Times New Roman" w:hAnsi="Times New Roman" w:cs="Times New Roman"/>
          <w:sz w:val="24"/>
          <w:szCs w:val="24"/>
          <w:lang w:eastAsia="ru-RU"/>
        </w:rPr>
        <w:t>»;</w:t>
      </w:r>
    </w:p>
    <w:p w:rsidR="00AA742B" w:rsidRPr="00AA742B" w:rsidRDefault="00AA742B" w:rsidP="00AA742B">
      <w:pPr>
        <w:spacing w:before="120" w:after="0" w:line="240" w:lineRule="auto"/>
        <w:rPr>
          <w:rFonts w:ascii="Times New Roman" w:eastAsia="Times New Roman" w:hAnsi="Times New Roman" w:cs="Times New Roman"/>
          <w:sz w:val="24"/>
          <w:szCs w:val="24"/>
          <w:lang w:eastAsia="ru-RU"/>
        </w:rPr>
      </w:pPr>
      <w:r w:rsidRPr="00AA742B">
        <w:rPr>
          <w:rFonts w:ascii="Times New Roman" w:eastAsia="Times New Roman" w:hAnsi="Times New Roman" w:cs="Times New Roman"/>
          <w:sz w:val="24"/>
          <w:szCs w:val="24"/>
          <w:lang w:eastAsia="ru-RU"/>
        </w:rPr>
        <w:t>Технические требования к телекоммуникационному шкафу 12U</w:t>
      </w:r>
      <w:r>
        <w:rPr>
          <w:rFonts w:ascii="Times New Roman" w:eastAsia="Times New Roman" w:hAnsi="Times New Roman" w:cs="Times New Roman"/>
          <w:sz w:val="24"/>
          <w:szCs w:val="24"/>
          <w:lang w:eastAsia="ru-RU"/>
        </w:rPr>
        <w:t xml:space="preserve"> представлены</w:t>
      </w:r>
      <w:r w:rsidRPr="00AA742B">
        <w:rPr>
          <w:rFonts w:ascii="Times New Roman" w:eastAsia="Times New Roman" w:hAnsi="Times New Roman" w:cs="Times New Roman"/>
          <w:sz w:val="24"/>
          <w:szCs w:val="24"/>
          <w:lang w:eastAsia="ru-RU"/>
        </w:rPr>
        <w:t xml:space="preserve"> в отдельном файле</w:t>
      </w:r>
      <w:r>
        <w:rPr>
          <w:rFonts w:ascii="Times New Roman" w:eastAsia="Times New Roman" w:hAnsi="Times New Roman" w:cs="Times New Roman"/>
          <w:sz w:val="24"/>
          <w:szCs w:val="24"/>
          <w:lang w:eastAsia="ru-RU"/>
        </w:rPr>
        <w:t xml:space="preserve"> «</w:t>
      </w:r>
      <w:r w:rsidRPr="00AA742B">
        <w:rPr>
          <w:rFonts w:ascii="Times New Roman" w:eastAsia="Times New Roman" w:hAnsi="Times New Roman" w:cs="Times New Roman"/>
          <w:sz w:val="24"/>
          <w:szCs w:val="24"/>
          <w:lang w:eastAsia="ru-RU"/>
        </w:rPr>
        <w:t>Технические требования к шкафу 12U</w:t>
      </w:r>
      <w:r>
        <w:rPr>
          <w:rFonts w:ascii="Times New Roman" w:eastAsia="Times New Roman" w:hAnsi="Times New Roman" w:cs="Times New Roman"/>
          <w:sz w:val="24"/>
          <w:szCs w:val="24"/>
          <w:lang w:eastAsia="ru-RU"/>
        </w:rPr>
        <w:t>»;</w:t>
      </w:r>
    </w:p>
    <w:p w:rsidR="00AA742B" w:rsidRPr="00AA742B" w:rsidRDefault="00AA742B" w:rsidP="00AA742B">
      <w:pPr>
        <w:spacing w:before="120" w:after="0" w:line="240" w:lineRule="auto"/>
        <w:rPr>
          <w:rFonts w:ascii="Times New Roman" w:eastAsia="Times New Roman" w:hAnsi="Times New Roman" w:cs="Times New Roman"/>
          <w:sz w:val="24"/>
          <w:szCs w:val="24"/>
          <w:lang w:eastAsia="ru-RU"/>
        </w:rPr>
      </w:pPr>
      <w:r w:rsidRPr="00AA742B">
        <w:rPr>
          <w:rFonts w:ascii="Times New Roman" w:eastAsia="Times New Roman" w:hAnsi="Times New Roman" w:cs="Times New Roman"/>
          <w:sz w:val="24"/>
          <w:szCs w:val="24"/>
          <w:lang w:eastAsia="ru-RU"/>
        </w:rPr>
        <w:t>Технические требования к телекоммуникационному шкафу 15U</w:t>
      </w:r>
      <w:r w:rsidRPr="00AA742B">
        <w:t xml:space="preserve"> </w:t>
      </w:r>
      <w:r w:rsidRPr="00AA742B">
        <w:rPr>
          <w:rFonts w:ascii="Times New Roman" w:eastAsia="Times New Roman" w:hAnsi="Times New Roman" w:cs="Times New Roman"/>
          <w:sz w:val="24"/>
          <w:szCs w:val="24"/>
          <w:lang w:eastAsia="ru-RU"/>
        </w:rPr>
        <w:t>представлены в отдельном файле</w:t>
      </w:r>
      <w:r>
        <w:rPr>
          <w:rFonts w:ascii="Times New Roman" w:eastAsia="Times New Roman" w:hAnsi="Times New Roman" w:cs="Times New Roman"/>
          <w:sz w:val="24"/>
          <w:szCs w:val="24"/>
          <w:lang w:eastAsia="ru-RU"/>
        </w:rPr>
        <w:t xml:space="preserve"> «</w:t>
      </w:r>
      <w:r w:rsidRPr="00AA742B">
        <w:rPr>
          <w:rFonts w:ascii="Times New Roman" w:eastAsia="Times New Roman" w:hAnsi="Times New Roman" w:cs="Times New Roman"/>
          <w:sz w:val="24"/>
          <w:szCs w:val="24"/>
          <w:lang w:eastAsia="ru-RU"/>
        </w:rPr>
        <w:t>Технические требования к шкафу 15U</w:t>
      </w:r>
      <w:r>
        <w:rPr>
          <w:rFonts w:ascii="Times New Roman" w:eastAsia="Times New Roman" w:hAnsi="Times New Roman" w:cs="Times New Roman"/>
          <w:sz w:val="24"/>
          <w:szCs w:val="24"/>
          <w:lang w:eastAsia="ru-RU"/>
        </w:rPr>
        <w:t>»;</w:t>
      </w:r>
    </w:p>
    <w:p w:rsidR="00AA742B" w:rsidRPr="00AA742B" w:rsidRDefault="00AA742B" w:rsidP="00AA742B">
      <w:pPr>
        <w:spacing w:after="0" w:line="240" w:lineRule="auto"/>
        <w:rPr>
          <w:rFonts w:ascii="Times New Roman" w:eastAsia="Times New Roman" w:hAnsi="Times New Roman" w:cs="Times New Roman"/>
          <w:sz w:val="24"/>
          <w:szCs w:val="24"/>
          <w:lang w:eastAsia="ru-RU"/>
        </w:rPr>
      </w:pPr>
    </w:p>
    <w:bookmarkEnd w:id="111"/>
    <w:p w:rsidR="00AA742B" w:rsidRDefault="00AA742B" w:rsidP="00AA742B">
      <w:pPr>
        <w:spacing w:after="0" w:line="240" w:lineRule="auto"/>
        <w:rPr>
          <w:rFonts w:ascii="Times New Roman" w:eastAsia="Times New Roman" w:hAnsi="Times New Roman" w:cs="Times New Roman"/>
          <w:sz w:val="24"/>
          <w:szCs w:val="24"/>
          <w:lang w:eastAsia="ru-RU"/>
        </w:rPr>
      </w:pPr>
      <w:r w:rsidRPr="00AA742B">
        <w:rPr>
          <w:rFonts w:ascii="Times New Roman" w:eastAsia="Times New Roman" w:hAnsi="Times New Roman" w:cs="Times New Roman"/>
          <w:sz w:val="24"/>
          <w:szCs w:val="24"/>
          <w:lang w:eastAsia="ru-RU"/>
        </w:rPr>
        <w:t>Технические требования к ящику распределительному ЯР-25</w:t>
      </w:r>
      <w:r w:rsidRPr="00AA742B">
        <w:t xml:space="preserve"> </w:t>
      </w:r>
      <w:r w:rsidRPr="00AA742B">
        <w:rPr>
          <w:rFonts w:ascii="Times New Roman" w:eastAsia="Times New Roman" w:hAnsi="Times New Roman" w:cs="Times New Roman"/>
          <w:sz w:val="24"/>
          <w:szCs w:val="24"/>
          <w:lang w:eastAsia="ru-RU"/>
        </w:rPr>
        <w:t>представлены в отдельном файле</w:t>
      </w:r>
      <w:r>
        <w:rPr>
          <w:rFonts w:ascii="Times New Roman" w:eastAsia="Times New Roman" w:hAnsi="Times New Roman" w:cs="Times New Roman"/>
          <w:sz w:val="24"/>
          <w:szCs w:val="24"/>
          <w:lang w:eastAsia="ru-RU"/>
        </w:rPr>
        <w:t xml:space="preserve"> «</w:t>
      </w:r>
      <w:r w:rsidRPr="00AA742B">
        <w:rPr>
          <w:rFonts w:ascii="Times New Roman" w:eastAsia="Times New Roman" w:hAnsi="Times New Roman" w:cs="Times New Roman"/>
          <w:sz w:val="24"/>
          <w:szCs w:val="24"/>
          <w:lang w:eastAsia="ru-RU"/>
        </w:rPr>
        <w:t>Технические требования к ящику ЯР-25</w:t>
      </w:r>
      <w:r>
        <w:rPr>
          <w:rFonts w:ascii="Times New Roman" w:eastAsia="Times New Roman" w:hAnsi="Times New Roman" w:cs="Times New Roman"/>
          <w:sz w:val="24"/>
          <w:szCs w:val="24"/>
          <w:lang w:eastAsia="ru-RU"/>
        </w:rPr>
        <w:t>»;</w:t>
      </w:r>
    </w:p>
    <w:p w:rsidR="00E77E28" w:rsidRDefault="00AA742B" w:rsidP="00AA742B">
      <w:pPr>
        <w:spacing w:before="120" w:after="0"/>
        <w:rPr>
          <w:rFonts w:ascii="Times New Roman" w:eastAsiaTheme="majorEastAsia" w:hAnsi="Times New Roman" w:cs="Times New Roman"/>
          <w:sz w:val="24"/>
          <w:szCs w:val="24"/>
        </w:rPr>
      </w:pPr>
      <w:r w:rsidRPr="00AA742B">
        <w:rPr>
          <w:rFonts w:ascii="Times New Roman" w:eastAsiaTheme="majorEastAsia" w:hAnsi="Times New Roman" w:cs="Times New Roman"/>
          <w:sz w:val="24"/>
          <w:szCs w:val="24"/>
        </w:rPr>
        <w:t>Чертеж крышки “Кристалл” для антивандальной антенной коробки</w:t>
      </w:r>
      <w:r w:rsidRPr="00AA742B">
        <w:t xml:space="preserve"> </w:t>
      </w:r>
      <w:r w:rsidRPr="00AA742B">
        <w:rPr>
          <w:rFonts w:ascii="Times New Roman" w:eastAsiaTheme="majorEastAsia" w:hAnsi="Times New Roman" w:cs="Times New Roman"/>
          <w:sz w:val="24"/>
          <w:szCs w:val="24"/>
        </w:rPr>
        <w:t>представлен в отдельном файле</w:t>
      </w:r>
      <w:r>
        <w:rPr>
          <w:rFonts w:ascii="Times New Roman" w:eastAsiaTheme="majorEastAsia" w:hAnsi="Times New Roman" w:cs="Times New Roman"/>
          <w:sz w:val="24"/>
          <w:szCs w:val="24"/>
        </w:rPr>
        <w:t xml:space="preserve"> «</w:t>
      </w:r>
      <w:r w:rsidRPr="00AA742B">
        <w:rPr>
          <w:rFonts w:ascii="Times New Roman" w:eastAsiaTheme="majorEastAsia" w:hAnsi="Times New Roman" w:cs="Times New Roman"/>
          <w:sz w:val="24"/>
          <w:szCs w:val="24"/>
        </w:rPr>
        <w:t>Чертеж крышки “Кристалл” для антивандальной коробки</w:t>
      </w:r>
      <w:r>
        <w:rPr>
          <w:rFonts w:ascii="Times New Roman" w:eastAsiaTheme="majorEastAsia" w:hAnsi="Times New Roman" w:cs="Times New Roman"/>
          <w:sz w:val="24"/>
          <w:szCs w:val="24"/>
        </w:rPr>
        <w:t>»;</w:t>
      </w:r>
    </w:p>
    <w:p w:rsidR="00AA742B" w:rsidRPr="00AA742B" w:rsidRDefault="00AA742B" w:rsidP="00AA742B">
      <w:pPr>
        <w:spacing w:before="120" w:after="0"/>
        <w:rPr>
          <w:rFonts w:ascii="Times New Roman" w:eastAsiaTheme="majorEastAsia" w:hAnsi="Times New Roman" w:cs="Times New Roman"/>
          <w:sz w:val="24"/>
          <w:szCs w:val="24"/>
        </w:rPr>
      </w:pPr>
      <w:r w:rsidRPr="00AA742B">
        <w:rPr>
          <w:rFonts w:ascii="Times New Roman" w:eastAsiaTheme="majorEastAsia" w:hAnsi="Times New Roman" w:cs="Times New Roman"/>
          <w:sz w:val="24"/>
          <w:szCs w:val="24"/>
        </w:rPr>
        <w:t>Чертеж крышки ящика кабельного антивандального 240х165</w:t>
      </w:r>
      <w:r>
        <w:rPr>
          <w:rFonts w:ascii="Times New Roman" w:eastAsiaTheme="majorEastAsia" w:hAnsi="Times New Roman" w:cs="Times New Roman"/>
          <w:sz w:val="24"/>
          <w:szCs w:val="24"/>
        </w:rPr>
        <w:t xml:space="preserve"> </w:t>
      </w:r>
      <w:r w:rsidRPr="00AA742B">
        <w:rPr>
          <w:rFonts w:ascii="Times New Roman" w:eastAsiaTheme="majorEastAsia" w:hAnsi="Times New Roman" w:cs="Times New Roman"/>
          <w:sz w:val="24"/>
          <w:szCs w:val="24"/>
        </w:rPr>
        <w:t>представлен в отдельном файле</w:t>
      </w:r>
      <w:r>
        <w:rPr>
          <w:rFonts w:ascii="Times New Roman" w:eastAsiaTheme="majorEastAsia" w:hAnsi="Times New Roman" w:cs="Times New Roman"/>
          <w:sz w:val="24"/>
          <w:szCs w:val="24"/>
        </w:rPr>
        <w:t xml:space="preserve"> «</w:t>
      </w:r>
      <w:r w:rsidRPr="00AA742B">
        <w:rPr>
          <w:rFonts w:ascii="Times New Roman" w:eastAsiaTheme="majorEastAsia" w:hAnsi="Times New Roman" w:cs="Times New Roman"/>
          <w:sz w:val="24"/>
          <w:szCs w:val="24"/>
        </w:rPr>
        <w:t>Чертеж крышки ящика кабельного антивандального 240х165</w:t>
      </w:r>
      <w:r>
        <w:rPr>
          <w:rFonts w:ascii="Times New Roman" w:eastAsiaTheme="majorEastAsia" w:hAnsi="Times New Roman" w:cs="Times New Roman"/>
          <w:sz w:val="24"/>
          <w:szCs w:val="24"/>
        </w:rPr>
        <w:t>»;</w:t>
      </w:r>
    </w:p>
    <w:p w:rsidR="00AA742B" w:rsidRPr="00AA742B" w:rsidRDefault="00AA742B" w:rsidP="00AA742B">
      <w:pPr>
        <w:spacing w:before="120" w:after="0"/>
        <w:rPr>
          <w:rFonts w:ascii="Times New Roman" w:hAnsi="Times New Roman" w:cs="Times New Roman"/>
          <w:sz w:val="24"/>
          <w:szCs w:val="24"/>
        </w:rPr>
      </w:pPr>
      <w:r w:rsidRPr="00AA742B">
        <w:rPr>
          <w:rFonts w:ascii="Times New Roman" w:hAnsi="Times New Roman" w:cs="Times New Roman"/>
          <w:sz w:val="24"/>
          <w:szCs w:val="24"/>
        </w:rPr>
        <w:t>Чертёж крышки ящика кабельного антивандального 245х295 мм</w:t>
      </w:r>
      <w:r w:rsidRPr="00AA742B">
        <w:t xml:space="preserve"> </w:t>
      </w:r>
      <w:r w:rsidRPr="00AA742B">
        <w:rPr>
          <w:rFonts w:ascii="Times New Roman" w:hAnsi="Times New Roman" w:cs="Times New Roman"/>
          <w:sz w:val="24"/>
          <w:szCs w:val="24"/>
        </w:rPr>
        <w:t>представлен в отдельном файле</w:t>
      </w:r>
      <w:r>
        <w:rPr>
          <w:rFonts w:ascii="Times New Roman" w:hAnsi="Times New Roman" w:cs="Times New Roman"/>
          <w:sz w:val="24"/>
          <w:szCs w:val="24"/>
        </w:rPr>
        <w:t xml:space="preserve"> «</w:t>
      </w:r>
      <w:r w:rsidRPr="00AA742B">
        <w:rPr>
          <w:rFonts w:ascii="Times New Roman" w:hAnsi="Times New Roman" w:cs="Times New Roman"/>
          <w:sz w:val="24"/>
          <w:szCs w:val="24"/>
        </w:rPr>
        <w:t>Чертеж крышки ящика кабельного антивандального 245х295</w:t>
      </w:r>
      <w:r>
        <w:rPr>
          <w:rFonts w:ascii="Times New Roman" w:hAnsi="Times New Roman" w:cs="Times New Roman"/>
          <w:sz w:val="24"/>
          <w:szCs w:val="24"/>
        </w:rPr>
        <w:t>»;</w:t>
      </w:r>
    </w:p>
    <w:p w:rsidR="00AA742B" w:rsidRPr="00AA742B" w:rsidRDefault="00AA742B" w:rsidP="00AA742B">
      <w:pPr>
        <w:spacing w:before="120" w:after="0"/>
        <w:rPr>
          <w:rFonts w:ascii="Times New Roman" w:eastAsiaTheme="majorEastAsia" w:hAnsi="Times New Roman" w:cs="Times New Roman"/>
          <w:sz w:val="24"/>
          <w:szCs w:val="24"/>
        </w:rPr>
      </w:pPr>
      <w:r w:rsidRPr="00AA742B">
        <w:rPr>
          <w:rFonts w:ascii="Times New Roman" w:eastAsiaTheme="majorEastAsia" w:hAnsi="Times New Roman" w:cs="Times New Roman"/>
          <w:sz w:val="24"/>
          <w:szCs w:val="24"/>
        </w:rPr>
        <w:t>Чертеж крышки ящика кабельного антивандального 260х185</w:t>
      </w:r>
      <w:r w:rsidRPr="00AA742B">
        <w:t xml:space="preserve"> </w:t>
      </w:r>
      <w:r w:rsidRPr="00AA742B">
        <w:rPr>
          <w:rFonts w:ascii="Times New Roman" w:eastAsiaTheme="majorEastAsia" w:hAnsi="Times New Roman" w:cs="Times New Roman"/>
          <w:sz w:val="24"/>
          <w:szCs w:val="24"/>
        </w:rPr>
        <w:t>представлен в отдельном файле</w:t>
      </w:r>
      <w:r>
        <w:rPr>
          <w:rFonts w:ascii="Times New Roman" w:eastAsiaTheme="majorEastAsia" w:hAnsi="Times New Roman" w:cs="Times New Roman"/>
          <w:sz w:val="24"/>
          <w:szCs w:val="24"/>
        </w:rPr>
        <w:t xml:space="preserve"> «</w:t>
      </w:r>
      <w:r w:rsidRPr="00AA742B">
        <w:rPr>
          <w:rFonts w:ascii="Times New Roman" w:eastAsiaTheme="majorEastAsia" w:hAnsi="Times New Roman" w:cs="Times New Roman"/>
          <w:sz w:val="24"/>
          <w:szCs w:val="24"/>
        </w:rPr>
        <w:t>Чертеж крышки ящика кабельного антивандального 260х185</w:t>
      </w:r>
      <w:r>
        <w:rPr>
          <w:rFonts w:ascii="Times New Roman" w:eastAsiaTheme="majorEastAsia" w:hAnsi="Times New Roman" w:cs="Times New Roman"/>
          <w:sz w:val="24"/>
          <w:szCs w:val="24"/>
        </w:rPr>
        <w:t>»;</w:t>
      </w:r>
    </w:p>
    <w:p w:rsidR="00AA742B" w:rsidRPr="00AA742B" w:rsidRDefault="00AA742B" w:rsidP="00AA742B">
      <w:pPr>
        <w:spacing w:before="120" w:after="0"/>
        <w:rPr>
          <w:rFonts w:ascii="Times New Roman" w:eastAsiaTheme="majorEastAsia" w:hAnsi="Times New Roman" w:cs="Times New Roman"/>
          <w:sz w:val="24"/>
          <w:szCs w:val="24"/>
        </w:rPr>
      </w:pPr>
      <w:r w:rsidRPr="00AA742B">
        <w:rPr>
          <w:rFonts w:ascii="Times New Roman" w:eastAsiaTheme="majorEastAsia" w:hAnsi="Times New Roman" w:cs="Times New Roman"/>
          <w:sz w:val="24"/>
          <w:szCs w:val="24"/>
        </w:rPr>
        <w:t xml:space="preserve">Чертеж </w:t>
      </w:r>
      <w:proofErr w:type="spellStart"/>
      <w:r w:rsidRPr="00AA742B">
        <w:rPr>
          <w:rFonts w:ascii="Times New Roman" w:eastAsiaTheme="majorEastAsia" w:hAnsi="Times New Roman" w:cs="Times New Roman"/>
          <w:sz w:val="24"/>
          <w:szCs w:val="24"/>
        </w:rPr>
        <w:t>радиостойки</w:t>
      </w:r>
      <w:proofErr w:type="spellEnd"/>
      <w:r w:rsidRPr="00AA742B">
        <w:rPr>
          <w:rFonts w:ascii="Times New Roman" w:eastAsiaTheme="majorEastAsia" w:hAnsi="Times New Roman" w:cs="Times New Roman"/>
          <w:sz w:val="24"/>
          <w:szCs w:val="24"/>
        </w:rPr>
        <w:t xml:space="preserve"> РС-1</w:t>
      </w:r>
      <w:r w:rsidRPr="00AA742B">
        <w:t xml:space="preserve"> </w:t>
      </w:r>
      <w:r w:rsidRPr="00AA742B">
        <w:rPr>
          <w:rFonts w:ascii="Times New Roman" w:eastAsiaTheme="majorEastAsia" w:hAnsi="Times New Roman" w:cs="Times New Roman"/>
          <w:sz w:val="24"/>
          <w:szCs w:val="24"/>
        </w:rPr>
        <w:t>представлен в отдельном файле</w:t>
      </w:r>
      <w:r>
        <w:rPr>
          <w:rFonts w:ascii="Times New Roman" w:eastAsiaTheme="majorEastAsia" w:hAnsi="Times New Roman" w:cs="Times New Roman"/>
          <w:sz w:val="24"/>
          <w:szCs w:val="24"/>
        </w:rPr>
        <w:t xml:space="preserve"> «</w:t>
      </w:r>
      <w:r w:rsidRPr="00AA742B">
        <w:rPr>
          <w:rFonts w:ascii="Times New Roman" w:eastAsiaTheme="majorEastAsia" w:hAnsi="Times New Roman" w:cs="Times New Roman"/>
          <w:sz w:val="24"/>
          <w:szCs w:val="24"/>
        </w:rPr>
        <w:t xml:space="preserve">Чертеж </w:t>
      </w:r>
      <w:proofErr w:type="spellStart"/>
      <w:r w:rsidRPr="00AA742B">
        <w:rPr>
          <w:rFonts w:ascii="Times New Roman" w:eastAsiaTheme="majorEastAsia" w:hAnsi="Times New Roman" w:cs="Times New Roman"/>
          <w:sz w:val="24"/>
          <w:szCs w:val="24"/>
        </w:rPr>
        <w:t>радиостойки</w:t>
      </w:r>
      <w:proofErr w:type="spellEnd"/>
      <w:r w:rsidRPr="00AA742B">
        <w:rPr>
          <w:rFonts w:ascii="Times New Roman" w:eastAsiaTheme="majorEastAsia" w:hAnsi="Times New Roman" w:cs="Times New Roman"/>
          <w:sz w:val="24"/>
          <w:szCs w:val="24"/>
        </w:rPr>
        <w:t xml:space="preserve"> РС-1</w:t>
      </w:r>
      <w:r>
        <w:rPr>
          <w:rFonts w:ascii="Times New Roman" w:eastAsiaTheme="majorEastAsia" w:hAnsi="Times New Roman" w:cs="Times New Roman"/>
          <w:sz w:val="24"/>
          <w:szCs w:val="24"/>
        </w:rPr>
        <w:t>»;</w:t>
      </w:r>
    </w:p>
    <w:p w:rsidR="00AA742B" w:rsidRDefault="00AA742B" w:rsidP="00AA742B">
      <w:pPr>
        <w:spacing w:before="120" w:after="0"/>
        <w:rPr>
          <w:rFonts w:ascii="Times New Roman" w:eastAsiaTheme="majorEastAsia" w:hAnsi="Times New Roman" w:cs="Times New Roman"/>
          <w:sz w:val="24"/>
          <w:szCs w:val="24"/>
        </w:rPr>
      </w:pPr>
      <w:r w:rsidRPr="00AA742B">
        <w:rPr>
          <w:rFonts w:ascii="Times New Roman" w:eastAsiaTheme="majorEastAsia" w:hAnsi="Times New Roman" w:cs="Times New Roman"/>
          <w:sz w:val="24"/>
          <w:szCs w:val="24"/>
        </w:rPr>
        <w:t xml:space="preserve">Чертеж </w:t>
      </w:r>
      <w:proofErr w:type="spellStart"/>
      <w:r w:rsidRPr="00AA742B">
        <w:rPr>
          <w:rFonts w:ascii="Times New Roman" w:eastAsiaTheme="majorEastAsia" w:hAnsi="Times New Roman" w:cs="Times New Roman"/>
          <w:sz w:val="24"/>
          <w:szCs w:val="24"/>
        </w:rPr>
        <w:t>трубостойки</w:t>
      </w:r>
      <w:proofErr w:type="spellEnd"/>
      <w:r w:rsidRPr="00AA742B">
        <w:rPr>
          <w:rFonts w:ascii="Times New Roman" w:eastAsiaTheme="majorEastAsia" w:hAnsi="Times New Roman" w:cs="Times New Roman"/>
          <w:sz w:val="24"/>
          <w:szCs w:val="24"/>
        </w:rPr>
        <w:t xml:space="preserve"> РС-2000</w:t>
      </w:r>
      <w:r w:rsidRPr="00AA742B">
        <w:t xml:space="preserve"> </w:t>
      </w:r>
      <w:r w:rsidRPr="00AA742B">
        <w:rPr>
          <w:rFonts w:ascii="Times New Roman" w:eastAsiaTheme="majorEastAsia" w:hAnsi="Times New Roman" w:cs="Times New Roman"/>
          <w:sz w:val="24"/>
          <w:szCs w:val="24"/>
        </w:rPr>
        <w:t>представлен в отдельном файле</w:t>
      </w:r>
      <w:r>
        <w:rPr>
          <w:rFonts w:ascii="Times New Roman" w:eastAsiaTheme="majorEastAsia" w:hAnsi="Times New Roman" w:cs="Times New Roman"/>
          <w:sz w:val="24"/>
          <w:szCs w:val="24"/>
        </w:rPr>
        <w:t xml:space="preserve"> «</w:t>
      </w:r>
      <w:r w:rsidRPr="00AA742B">
        <w:rPr>
          <w:rFonts w:ascii="Times New Roman" w:eastAsiaTheme="majorEastAsia" w:hAnsi="Times New Roman" w:cs="Times New Roman"/>
          <w:sz w:val="24"/>
          <w:szCs w:val="24"/>
        </w:rPr>
        <w:t xml:space="preserve">Чертеж </w:t>
      </w:r>
      <w:proofErr w:type="spellStart"/>
      <w:r w:rsidRPr="00AA742B">
        <w:rPr>
          <w:rFonts w:ascii="Times New Roman" w:eastAsiaTheme="majorEastAsia" w:hAnsi="Times New Roman" w:cs="Times New Roman"/>
          <w:sz w:val="24"/>
          <w:szCs w:val="24"/>
        </w:rPr>
        <w:t>радиостойки</w:t>
      </w:r>
      <w:proofErr w:type="spellEnd"/>
      <w:r w:rsidRPr="00AA742B">
        <w:rPr>
          <w:rFonts w:ascii="Times New Roman" w:eastAsiaTheme="majorEastAsia" w:hAnsi="Times New Roman" w:cs="Times New Roman"/>
          <w:sz w:val="24"/>
          <w:szCs w:val="24"/>
        </w:rPr>
        <w:t xml:space="preserve"> РС-1</w:t>
      </w:r>
      <w:r>
        <w:rPr>
          <w:rFonts w:ascii="Times New Roman" w:eastAsiaTheme="majorEastAsia" w:hAnsi="Times New Roman" w:cs="Times New Roman"/>
          <w:sz w:val="24"/>
          <w:szCs w:val="24"/>
        </w:rPr>
        <w:t>».</w:t>
      </w: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Default="00AA742B" w:rsidP="00AA742B">
      <w:pPr>
        <w:spacing w:after="0"/>
        <w:rPr>
          <w:rFonts w:ascii="Times New Roman" w:eastAsiaTheme="majorEastAsia" w:hAnsi="Times New Roman" w:cs="Times New Roman"/>
          <w:sz w:val="24"/>
          <w:szCs w:val="24"/>
        </w:rPr>
      </w:pPr>
    </w:p>
    <w:p w:rsidR="00AA742B" w:rsidRPr="00AA742B" w:rsidRDefault="00AA742B" w:rsidP="00AA742B">
      <w:pPr>
        <w:spacing w:after="0"/>
        <w:rPr>
          <w:rFonts w:ascii="Times New Roman" w:eastAsiaTheme="majorEastAsia" w:hAnsi="Times New Roman" w:cs="Times New Roman"/>
          <w:sz w:val="24"/>
          <w:szCs w:val="24"/>
        </w:rPr>
      </w:pP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209658"/>
      <w:bookmarkEnd w:id="112"/>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A370BC" w:rsidRDefault="009847A1" w:rsidP="009847A1">
      <w:pPr>
        <w:spacing w:after="0" w:line="240" w:lineRule="auto"/>
        <w:jc w:val="both"/>
        <w:rPr>
          <w:rFonts w:ascii="Times New Roman" w:eastAsia="MS Mincho" w:hAnsi="Times New Roman" w:cs="Times New Roman"/>
          <w:bCs/>
          <w:iCs/>
          <w:sz w:val="24"/>
          <w:szCs w:val="24"/>
          <w:lang w:eastAsia="x-none"/>
        </w:rPr>
      </w:pPr>
      <w:r w:rsidRPr="00A370BC">
        <w:rPr>
          <w:rFonts w:ascii="Times New Roman" w:eastAsia="MS Mincho" w:hAnsi="Times New Roman" w:cs="Times New Roman"/>
          <w:bCs/>
          <w:iCs/>
          <w:sz w:val="24"/>
          <w:szCs w:val="24"/>
          <w:lang w:eastAsia="x-none"/>
        </w:rPr>
        <w:t xml:space="preserve">Проект договора </w:t>
      </w:r>
      <w:r w:rsidR="00AA742B">
        <w:rPr>
          <w:rFonts w:ascii="Times New Roman" w:eastAsia="MS Mincho" w:hAnsi="Times New Roman" w:cs="Times New Roman"/>
          <w:bCs/>
          <w:iCs/>
          <w:sz w:val="24"/>
          <w:szCs w:val="24"/>
          <w:lang w:eastAsia="x-none"/>
        </w:rPr>
        <w:t xml:space="preserve">и приложения к нему </w:t>
      </w:r>
      <w:r w:rsidRPr="00A370BC">
        <w:rPr>
          <w:rFonts w:ascii="Times New Roman" w:eastAsia="MS Mincho" w:hAnsi="Times New Roman" w:cs="Times New Roman"/>
          <w:bCs/>
          <w:iCs/>
          <w:sz w:val="24"/>
          <w:szCs w:val="24"/>
          <w:lang w:eastAsia="x-none"/>
        </w:rPr>
        <w:t>представлен</w:t>
      </w:r>
      <w:r w:rsidR="00AA742B">
        <w:rPr>
          <w:rFonts w:ascii="Times New Roman" w:eastAsia="MS Mincho" w:hAnsi="Times New Roman" w:cs="Times New Roman"/>
          <w:bCs/>
          <w:iCs/>
          <w:sz w:val="24"/>
          <w:szCs w:val="24"/>
          <w:lang w:eastAsia="x-none"/>
        </w:rPr>
        <w:t>ы</w:t>
      </w:r>
      <w:r w:rsidRPr="00A370BC">
        <w:rPr>
          <w:rFonts w:ascii="Times New Roman" w:eastAsia="MS Mincho" w:hAnsi="Times New Roman" w:cs="Times New Roman"/>
          <w:bCs/>
          <w:iCs/>
          <w:sz w:val="24"/>
          <w:szCs w:val="24"/>
          <w:lang w:eastAsia="x-none"/>
        </w:rPr>
        <w:t xml:space="preserve">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E353B5">
      <w:headerReference w:type="first" r:id="rId4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228" w:rsidRDefault="00CE2228" w:rsidP="00E353B5">
      <w:pPr>
        <w:spacing w:after="0" w:line="240" w:lineRule="auto"/>
      </w:pPr>
      <w:r>
        <w:separator/>
      </w:r>
    </w:p>
  </w:endnote>
  <w:endnote w:type="continuationSeparator" w:id="0">
    <w:p w:rsidR="00CE2228" w:rsidRDefault="00CE2228"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228" w:rsidRDefault="00CE2228" w:rsidP="00E353B5">
      <w:pPr>
        <w:spacing w:after="0" w:line="240" w:lineRule="auto"/>
      </w:pPr>
      <w:r>
        <w:separator/>
      </w:r>
    </w:p>
  </w:footnote>
  <w:footnote w:type="continuationSeparator" w:id="0">
    <w:p w:rsidR="00CE2228" w:rsidRDefault="00CE2228"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228" w:rsidRDefault="00CE2228">
    <w:pPr>
      <w:pStyle w:val="a5"/>
      <w:jc w:val="center"/>
    </w:pPr>
    <w:r>
      <w:fldChar w:fldCharType="begin"/>
    </w:r>
    <w:r>
      <w:instrText>PAGE   \* MERGEFORMAT</w:instrText>
    </w:r>
    <w:r>
      <w:fldChar w:fldCharType="separate"/>
    </w:r>
    <w:r w:rsidR="009150AF">
      <w:rPr>
        <w:noProof/>
      </w:rPr>
      <w:t>21</w:t>
    </w:r>
    <w:r>
      <w:fldChar w:fldCharType="end"/>
    </w:r>
  </w:p>
  <w:p w:rsidR="00CE2228" w:rsidRDefault="00CE222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228" w:rsidRDefault="00CE2228">
    <w:pPr>
      <w:pStyle w:val="a5"/>
      <w:jc w:val="center"/>
    </w:pPr>
    <w:r>
      <w:fldChar w:fldCharType="begin"/>
    </w:r>
    <w:r>
      <w:instrText>PAGE   \* MERGEFORMAT</w:instrText>
    </w:r>
    <w:r>
      <w:fldChar w:fldCharType="separate"/>
    </w:r>
    <w:r w:rsidR="009150AF">
      <w:rPr>
        <w:noProof/>
      </w:rPr>
      <w:t>35</w:t>
    </w:r>
    <w:r>
      <w:fldChar w:fldCharType="end"/>
    </w:r>
  </w:p>
  <w:p w:rsidR="00CE2228" w:rsidRDefault="00CE222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3"/>
  </w:num>
  <w:num w:numId="6">
    <w:abstractNumId w:val="41"/>
  </w:num>
  <w:num w:numId="7">
    <w:abstractNumId w:val="6"/>
  </w:num>
  <w:num w:numId="8">
    <w:abstractNumId w:val="28"/>
  </w:num>
  <w:num w:numId="9">
    <w:abstractNumId w:val="24"/>
  </w:num>
  <w:num w:numId="10">
    <w:abstractNumId w:val="12"/>
  </w:num>
  <w:num w:numId="11">
    <w:abstractNumId w:val="3"/>
  </w:num>
  <w:num w:numId="12">
    <w:abstractNumId w:val="30"/>
  </w:num>
  <w:num w:numId="13">
    <w:abstractNumId w:val="15"/>
  </w:num>
  <w:num w:numId="14">
    <w:abstractNumId w:val="22"/>
  </w:num>
  <w:num w:numId="15">
    <w:abstractNumId w:val="44"/>
  </w:num>
  <w:num w:numId="16">
    <w:abstractNumId w:val="46"/>
  </w:num>
  <w:num w:numId="17">
    <w:abstractNumId w:val="26"/>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7"/>
  </w:num>
  <w:num w:numId="33">
    <w:abstractNumId w:val="25"/>
  </w:num>
  <w:num w:numId="34">
    <w:abstractNumId w:val="2"/>
  </w:num>
  <w:num w:numId="35">
    <w:abstractNumId w:val="34"/>
  </w:num>
  <w:num w:numId="36">
    <w:abstractNumId w:val="9"/>
  </w:num>
  <w:num w:numId="37">
    <w:abstractNumId w:val="21"/>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5"/>
  </w:num>
  <w:num w:numId="43">
    <w:abstractNumId w:val="11"/>
  </w:num>
  <w:num w:numId="44">
    <w:abstractNumId w:val="0"/>
  </w:num>
  <w:num w:numId="45">
    <w:abstractNumId w:val="16"/>
  </w:num>
  <w:num w:numId="46">
    <w:abstractNumId w:val="40"/>
  </w:num>
  <w:num w:numId="47">
    <w:abstractNumId w:val="8"/>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74FCD"/>
    <w:rsid w:val="00092379"/>
    <w:rsid w:val="00097A33"/>
    <w:rsid w:val="000A16E6"/>
    <w:rsid w:val="000A316E"/>
    <w:rsid w:val="001151BF"/>
    <w:rsid w:val="001427CF"/>
    <w:rsid w:val="00170CFD"/>
    <w:rsid w:val="00185778"/>
    <w:rsid w:val="001B121F"/>
    <w:rsid w:val="001E1BE2"/>
    <w:rsid w:val="002C7F05"/>
    <w:rsid w:val="002E778E"/>
    <w:rsid w:val="002F1DFF"/>
    <w:rsid w:val="002F5CF0"/>
    <w:rsid w:val="003A15C0"/>
    <w:rsid w:val="003D139F"/>
    <w:rsid w:val="003D44D3"/>
    <w:rsid w:val="003F7D23"/>
    <w:rsid w:val="00417703"/>
    <w:rsid w:val="0048775D"/>
    <w:rsid w:val="004B7425"/>
    <w:rsid w:val="00523C93"/>
    <w:rsid w:val="00525481"/>
    <w:rsid w:val="00580173"/>
    <w:rsid w:val="0058026C"/>
    <w:rsid w:val="00594D41"/>
    <w:rsid w:val="005D58FA"/>
    <w:rsid w:val="005F6B71"/>
    <w:rsid w:val="00607D5A"/>
    <w:rsid w:val="00613118"/>
    <w:rsid w:val="00614F6A"/>
    <w:rsid w:val="00666B84"/>
    <w:rsid w:val="006A31FF"/>
    <w:rsid w:val="006D18DB"/>
    <w:rsid w:val="00764624"/>
    <w:rsid w:val="007D7A19"/>
    <w:rsid w:val="00844A68"/>
    <w:rsid w:val="008C1866"/>
    <w:rsid w:val="008D62B9"/>
    <w:rsid w:val="008E7F95"/>
    <w:rsid w:val="009150AF"/>
    <w:rsid w:val="00917CBE"/>
    <w:rsid w:val="00937082"/>
    <w:rsid w:val="009847A1"/>
    <w:rsid w:val="009C2AC3"/>
    <w:rsid w:val="009D451D"/>
    <w:rsid w:val="009D66A0"/>
    <w:rsid w:val="009F4142"/>
    <w:rsid w:val="00A370BC"/>
    <w:rsid w:val="00A44CB4"/>
    <w:rsid w:val="00A5068A"/>
    <w:rsid w:val="00A74122"/>
    <w:rsid w:val="00A811B9"/>
    <w:rsid w:val="00A92D64"/>
    <w:rsid w:val="00AA690B"/>
    <w:rsid w:val="00AA742B"/>
    <w:rsid w:val="00B3154D"/>
    <w:rsid w:val="00C17C5D"/>
    <w:rsid w:val="00C33E2E"/>
    <w:rsid w:val="00C36078"/>
    <w:rsid w:val="00C4383E"/>
    <w:rsid w:val="00C82043"/>
    <w:rsid w:val="00C94926"/>
    <w:rsid w:val="00CA7260"/>
    <w:rsid w:val="00CB102A"/>
    <w:rsid w:val="00CC2350"/>
    <w:rsid w:val="00CE2228"/>
    <w:rsid w:val="00CE4819"/>
    <w:rsid w:val="00CF091D"/>
    <w:rsid w:val="00DE4AF6"/>
    <w:rsid w:val="00E353B5"/>
    <w:rsid w:val="00E44EA6"/>
    <w:rsid w:val="00E70C4E"/>
    <w:rsid w:val="00E77E28"/>
    <w:rsid w:val="00E77F32"/>
    <w:rsid w:val="00EB2AFE"/>
    <w:rsid w:val="00F0002C"/>
    <w:rsid w:val="00F41565"/>
    <w:rsid w:val="00F42BF2"/>
    <w:rsid w:val="00F50CE3"/>
    <w:rsid w:val="00F918BA"/>
    <w:rsid w:val="00FB73CF"/>
    <w:rsid w:val="00FD2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19"/>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http://zakupki.rostelecom.ru/info_docs/docs/" TargetMode="External"/><Relationship Id="rId39" Type="http://schemas.openxmlformats.org/officeDocument/2006/relationships/hyperlink" Target="http://zakupki.rostelecom.ru/docs/"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glossaryDocument" Target="glossary/document.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38" Type="http://schemas.openxmlformats.org/officeDocument/2006/relationships/hyperlink" Target="http://zakupki.rostelecom.ru/info_docs/docs/index.php"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hyperlink" Target="mailto:security@bashtel.ru" TargetMode="External"/><Relationship Id="rId29" Type="http://schemas.openxmlformats.org/officeDocument/2006/relationships/hyperlink" Target="mailto:e.husnutdinova@bashtel.ru"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consultantplus://offline/ref=386CF33AC32C1165A137D67C514A2BD79CE8E7C4500C1DCBEE61DB9359C469E4A43327DAp9U2J" TargetMode="External"/><Relationship Id="rId37" Type="http://schemas.openxmlformats.org/officeDocument/2006/relationships/hyperlink" Target="http://zakupki.rostelecom.ru/info_docs/docs/index.php" TargetMode="External"/><Relationship Id="rId40" Type="http://schemas.openxmlformats.org/officeDocument/2006/relationships/hyperlink" Target="http://zakupki.rostelecom.ru/docs/"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ouz@bashtel.ru" TargetMode="External"/><Relationship Id="rId36" Type="http://schemas.openxmlformats.org/officeDocument/2006/relationships/hyperlink" Target="http://zakupki.rostelecom.ru/info_docs/docs/index.php" TargetMode="External"/><Relationship Id="rId49" Type="http://schemas.openxmlformats.org/officeDocument/2006/relationships/fontTable" Target="fontTable.xml"/><Relationship Id="rId10" Type="http://schemas.openxmlformats.org/officeDocument/2006/relationships/hyperlink" Target="http://www.setonline.ru"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e.husnutdinova@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www.bashtel.ru" TargetMode="External"/><Relationship Id="rId30" Type="http://schemas.openxmlformats.org/officeDocument/2006/relationships/hyperlink" Target="https://www.setonline.ru"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2.xml"/><Relationship Id="rId8" Type="http://schemas.openxmlformats.org/officeDocument/2006/relationships/image" Target="media/image1.png"/><Relationship Id="rId51"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04782A"/>
    <w:rsid w:val="001F10EF"/>
    <w:rsid w:val="003F37E3"/>
    <w:rsid w:val="004A03B9"/>
    <w:rsid w:val="005C56FF"/>
    <w:rsid w:val="007408B3"/>
    <w:rsid w:val="00A45979"/>
    <w:rsid w:val="00C86CEE"/>
    <w:rsid w:val="00CC5FBB"/>
    <w:rsid w:val="00DD2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C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785</TotalTime>
  <Pages>40</Pages>
  <Words>13763</Words>
  <Characters>78451</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92030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Данилова Татьяна Владимировна</cp:lastModifiedBy>
  <cp:revision>49</cp:revision>
  <cp:lastPrinted>2019-08-16T06:27:00Z</cp:lastPrinted>
  <dcterms:created xsi:type="dcterms:W3CDTF">2019-04-08T11:54:00Z</dcterms:created>
  <dcterms:modified xsi:type="dcterms:W3CDTF">2019-08-16T06:28:00Z</dcterms:modified>
</cp:coreProperties>
</file>